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43297" w14:textId="4011414F" w:rsidR="005A6F92" w:rsidRDefault="008B7C4D" w:rsidP="00CC6964">
      <w:pPr>
        <w:tabs>
          <w:tab w:val="left" w:pos="1530"/>
          <w:tab w:val="left" w:pos="10058"/>
        </w:tabs>
        <w:ind w:right="-1278"/>
      </w:pPr>
      <w:r>
        <w:rPr>
          <w:noProof/>
        </w:rPr>
        <mc:AlternateContent>
          <mc:Choice Requires="wps">
            <w:drawing>
              <wp:anchor distT="0" distB="0" distL="114300" distR="114300" simplePos="0" relativeHeight="251662336" behindDoc="0" locked="0" layoutInCell="1" allowOverlap="1" wp14:anchorId="649A0386" wp14:editId="1B02D240">
                <wp:simplePos x="0" y="0"/>
                <wp:positionH relativeFrom="column">
                  <wp:posOffset>1162050</wp:posOffset>
                </wp:positionH>
                <wp:positionV relativeFrom="paragraph">
                  <wp:posOffset>2905125</wp:posOffset>
                </wp:positionV>
                <wp:extent cx="5557520" cy="581025"/>
                <wp:effectExtent l="0" t="0" r="5080" b="9525"/>
                <wp:wrapNone/>
                <wp:docPr id="1" name="Text Box 1">
                  <a:hlinkClick xmlns:a="http://schemas.openxmlformats.org/drawingml/2006/main" r:id="rId8"/>
                </wp:docPr>
                <wp:cNvGraphicFramePr/>
                <a:graphic xmlns:a="http://schemas.openxmlformats.org/drawingml/2006/main">
                  <a:graphicData uri="http://schemas.microsoft.com/office/word/2010/wordprocessingShape">
                    <wps:wsp>
                      <wps:cNvSpPr txBox="1"/>
                      <wps:spPr>
                        <a:xfrm>
                          <a:off x="0" y="0"/>
                          <a:ext cx="5557520" cy="581025"/>
                        </a:xfrm>
                        <a:prstGeom prst="rect">
                          <a:avLst/>
                        </a:prstGeom>
                        <a:solidFill>
                          <a:srgbClr val="D2492A">
                            <a:alpha val="10000"/>
                          </a:srgbClr>
                        </a:solidFill>
                        <a:ln w="6350">
                          <a:noFill/>
                        </a:ln>
                        <a:effectLst/>
                      </wps:spPr>
                      <wps:txbx>
                        <w:txbxContent>
                          <w:p w14:paraId="0C939698" w14:textId="7D18DD6A" w:rsidR="00D02849" w:rsidRPr="00102222" w:rsidRDefault="00D02849" w:rsidP="008A70C3">
                            <w:pPr>
                              <w:jc w:val="center"/>
                              <w:rPr>
                                <w:rFonts w:ascii="Verdana" w:hAnsi="Verdana"/>
                                <w:b/>
                                <w:color w:val="000000" w:themeColor="text1"/>
                                <w:sz w:val="40"/>
                                <w:szCs w:val="40"/>
                              </w:rPr>
                            </w:pPr>
                            <w:r w:rsidRPr="00102222">
                              <w:rPr>
                                <w:rFonts w:ascii="Verdana" w:hAnsi="Verdana"/>
                                <w:b/>
                                <w:color w:val="000000" w:themeColor="text1"/>
                                <w:sz w:val="40"/>
                                <w:szCs w:val="40"/>
                              </w:rPr>
                              <w:t xml:space="preserve">CLICK </w:t>
                            </w:r>
                            <w:hyperlink r:id="rId9" w:history="1">
                              <w:r w:rsidRPr="00102222">
                                <w:rPr>
                                  <w:rStyle w:val="Hyperlink"/>
                                  <w:rFonts w:ascii="Verdana" w:hAnsi="Verdana"/>
                                  <w:b/>
                                  <w:color w:val="0000FF"/>
                                  <w:sz w:val="40"/>
                                  <w:szCs w:val="40"/>
                                </w:rPr>
                                <w:t>HERE</w:t>
                              </w:r>
                            </w:hyperlink>
                            <w:r w:rsidRPr="00102222">
                              <w:rPr>
                                <w:rFonts w:ascii="Verdana" w:hAnsi="Verdana"/>
                                <w:b/>
                                <w:color w:val="000000" w:themeColor="text1"/>
                                <w:sz w:val="40"/>
                                <w:szCs w:val="40"/>
                              </w:rPr>
                              <w:t xml:space="preserve"> TO REGISTER</w:t>
                            </w:r>
                          </w:p>
                          <w:p w14:paraId="377AA3E8" w14:textId="77777777" w:rsidR="002C10CD" w:rsidRPr="002C10CD" w:rsidRDefault="002C10CD" w:rsidP="002C10CD">
                            <w:pPr>
                              <w:jc w:val="center"/>
                              <w:rPr>
                                <w:rFonts w:ascii="Verdana" w:hAnsi="Verdana"/>
                                <w:b/>
                                <w:color w:val="000000" w:themeColor="text1"/>
                              </w:rPr>
                            </w:pPr>
                            <w:r w:rsidRPr="002C10CD">
                              <w:rPr>
                                <w:rFonts w:ascii="Verdana" w:hAnsi="Verdana"/>
                                <w:b/>
                                <w:color w:val="000000" w:themeColor="text1"/>
                              </w:rPr>
                              <w:t>LIMITED TO 35 PARTICIPANTS</w:t>
                            </w:r>
                          </w:p>
                          <w:p w14:paraId="65D50055" w14:textId="77777777" w:rsidR="002C10CD" w:rsidRPr="00AE6324" w:rsidRDefault="002C10CD" w:rsidP="008A70C3">
                            <w:pPr>
                              <w:jc w:val="center"/>
                              <w:rPr>
                                <w:rFonts w:ascii="Verdana" w:hAnsi="Verdana"/>
                                <w:b/>
                                <w:color w:val="000000" w:themeColor="text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A0386" id="_x0000_t202" coordsize="21600,21600" o:spt="202" path="m,l,21600r21600,l21600,xe">
                <v:stroke joinstyle="miter"/>
                <v:path gradientshapeok="t" o:connecttype="rect"/>
              </v:shapetype>
              <v:shape id="Text Box 1" o:spid="_x0000_s1026" type="#_x0000_t202" href="https://hhchealth.cloud-cme.com/CV2024_Spin" style="position:absolute;margin-left:91.5pt;margin-top:228.75pt;width:437.6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" o:button="t" fillcolor="#d2492a" stroked="f" strokeweight=".5pt">
                <v:fill opacity="6682f" o:detectmouseclick="t"/>
                <v:textbox>
                  <w:txbxContent>
                    <w:p w14:paraId="0C939698" w14:textId="7D18DD6A" w:rsidR="00D02849" w:rsidRPr="00102222" w:rsidRDefault="00D02849" w:rsidP="008A70C3">
                      <w:pPr>
                        <w:jc w:val="center"/>
                        <w:rPr>
                          <w:rFonts w:ascii="Verdana" w:hAnsi="Verdana"/>
                          <w:b/>
                          <w:color w:val="000000" w:themeColor="text1"/>
                          <w:sz w:val="40"/>
                          <w:szCs w:val="40"/>
                        </w:rPr>
                      </w:pPr>
                      <w:r w:rsidRPr="00102222">
                        <w:rPr>
                          <w:rFonts w:ascii="Verdana" w:hAnsi="Verdana"/>
                          <w:b/>
                          <w:color w:val="000000" w:themeColor="text1"/>
                          <w:sz w:val="40"/>
                          <w:szCs w:val="40"/>
                        </w:rPr>
                        <w:t xml:space="preserve">CLICK </w:t>
                      </w:r>
                      <w:hyperlink r:id="rId10" w:history="1">
                        <w:r w:rsidRPr="00102222">
                          <w:rPr>
                            <w:rStyle w:val="Hyperlink"/>
                            <w:rFonts w:ascii="Verdana" w:hAnsi="Verdana"/>
                            <w:b/>
                            <w:color w:val="0000FF"/>
                            <w:sz w:val="40"/>
                            <w:szCs w:val="40"/>
                          </w:rPr>
                          <w:t>HERE</w:t>
                        </w:r>
                      </w:hyperlink>
                      <w:r w:rsidRPr="00102222">
                        <w:rPr>
                          <w:rFonts w:ascii="Verdana" w:hAnsi="Verdana"/>
                          <w:b/>
                          <w:color w:val="000000" w:themeColor="text1"/>
                          <w:sz w:val="40"/>
                          <w:szCs w:val="40"/>
                        </w:rPr>
                        <w:t xml:space="preserve"> TO REGISTER</w:t>
                      </w:r>
                    </w:p>
                    <w:p w14:paraId="377AA3E8" w14:textId="77777777" w:rsidR="002C10CD" w:rsidRPr="002C10CD" w:rsidRDefault="002C10CD" w:rsidP="002C10CD">
                      <w:pPr>
                        <w:jc w:val="center"/>
                        <w:rPr>
                          <w:rFonts w:ascii="Verdana" w:hAnsi="Verdana"/>
                          <w:b/>
                          <w:color w:val="000000" w:themeColor="text1"/>
                        </w:rPr>
                      </w:pPr>
                      <w:r w:rsidRPr="002C10CD">
                        <w:rPr>
                          <w:rFonts w:ascii="Verdana" w:hAnsi="Verdana"/>
                          <w:b/>
                          <w:color w:val="000000" w:themeColor="text1"/>
                        </w:rPr>
                        <w:t>LIMITED TO 35 PARTICIPANTS</w:t>
                      </w:r>
                    </w:p>
                    <w:p w14:paraId="65D50055" w14:textId="77777777" w:rsidR="002C10CD" w:rsidRPr="00AE6324" w:rsidRDefault="002C10CD" w:rsidP="008A70C3">
                      <w:pPr>
                        <w:jc w:val="center"/>
                        <w:rPr>
                          <w:rFonts w:ascii="Verdana" w:hAnsi="Verdana"/>
                          <w:b/>
                          <w:color w:val="000000" w:themeColor="text1"/>
                          <w:sz w:val="32"/>
                          <w:szCs w:val="32"/>
                        </w:rPr>
                      </w:pPr>
                    </w:p>
                  </w:txbxContent>
                </v:textbox>
              </v:shape>
            </w:pict>
          </mc:Fallback>
        </mc:AlternateContent>
      </w:r>
      <w:r w:rsidR="00260916">
        <w:rPr>
          <w:noProof/>
          <w:lang w:eastAsia="en-US"/>
        </w:rPr>
        <mc:AlternateContent>
          <mc:Choice Requires="wps">
            <w:drawing>
              <wp:anchor distT="0" distB="0" distL="114300" distR="114300" simplePos="0" relativeHeight="251659264" behindDoc="0" locked="0" layoutInCell="1" allowOverlap="1" wp14:anchorId="3E90D3EF" wp14:editId="633D33C6">
                <wp:simplePos x="0" y="0"/>
                <wp:positionH relativeFrom="column">
                  <wp:posOffset>962025</wp:posOffset>
                </wp:positionH>
                <wp:positionV relativeFrom="paragraph">
                  <wp:posOffset>485775</wp:posOffset>
                </wp:positionV>
                <wp:extent cx="6019800" cy="8477250"/>
                <wp:effectExtent l="0" t="0" r="0" b="0"/>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0" cy="84772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93D5D7" w14:textId="21BF881C" w:rsidR="008A70C3" w:rsidRPr="00481F26" w:rsidRDefault="002F299A" w:rsidP="008A70C3">
                            <w:pPr>
                              <w:rPr>
                                <w:rFonts w:ascii="Verdana" w:hAnsi="Verdana"/>
                                <w:b/>
                                <w:i/>
                                <w:color w:val="000000" w:themeColor="text1"/>
                                <w:sz w:val="36"/>
                              </w:rPr>
                            </w:pPr>
                            <w:r w:rsidRPr="00481F26">
                              <w:rPr>
                                <w:rFonts w:ascii="Verdana" w:hAnsi="Verdana"/>
                                <w:b/>
                                <w:i/>
                                <w:noProof/>
                                <w:color w:val="000000" w:themeColor="text1"/>
                                <w:sz w:val="36"/>
                              </w:rPr>
                              <w:t>An Interactive Spin Class with Instructor Jason Gluck, DO</w:t>
                            </w:r>
                          </w:p>
                          <w:p w14:paraId="0C5C6848" w14:textId="77777777" w:rsidR="008A70C3" w:rsidRPr="008B7C4D" w:rsidRDefault="008A70C3" w:rsidP="008A70C3">
                            <w:pPr>
                              <w:rPr>
                                <w:rFonts w:ascii="Verdana" w:hAnsi="Verdana"/>
                                <w:b/>
                                <w:color w:val="000000" w:themeColor="text1"/>
                                <w:szCs w:val="18"/>
                              </w:rPr>
                            </w:pPr>
                          </w:p>
                          <w:p w14:paraId="5FCACBA4" w14:textId="724C7EFA" w:rsidR="008A70C3" w:rsidRPr="001C51E0" w:rsidRDefault="007220F5" w:rsidP="008A70C3">
                            <w:pPr>
                              <w:spacing w:line="276" w:lineRule="auto"/>
                              <w:jc w:val="center"/>
                              <w:rPr>
                                <w:rFonts w:ascii="Verdana" w:hAnsi="Verdana"/>
                                <w:b/>
                                <w:color w:val="D2492A"/>
                                <w:sz w:val="56"/>
                                <w:szCs w:val="28"/>
                              </w:rPr>
                            </w:pPr>
                            <w:r w:rsidRPr="001C51E0">
                              <w:rPr>
                                <w:rFonts w:ascii="Verdana" w:hAnsi="Verdana"/>
                                <w:b/>
                                <w:noProof/>
                                <w:color w:val="D2492A"/>
                                <w:sz w:val="56"/>
                                <w:szCs w:val="28"/>
                              </w:rPr>
                              <w:t>Thursday, June 5, 2025</w:t>
                            </w:r>
                          </w:p>
                          <w:p w14:paraId="01F3429A" w14:textId="01DFAECC" w:rsidR="008A70C3" w:rsidRPr="001C51E0" w:rsidRDefault="008A70C3" w:rsidP="008A70C3">
                            <w:pPr>
                              <w:spacing w:line="276" w:lineRule="auto"/>
                              <w:jc w:val="center"/>
                              <w:rPr>
                                <w:rFonts w:ascii="Verdana" w:hAnsi="Verdana"/>
                                <w:b/>
                                <w:sz w:val="40"/>
                                <w:szCs w:val="22"/>
                              </w:rPr>
                            </w:pPr>
                            <w:r w:rsidRPr="001C51E0">
                              <w:rPr>
                                <w:rFonts w:ascii="Verdana" w:hAnsi="Verdana"/>
                                <w:b/>
                                <w:noProof/>
                                <w:sz w:val="40"/>
                                <w:szCs w:val="22"/>
                              </w:rPr>
                              <w:t>6:</w:t>
                            </w:r>
                            <w:r w:rsidR="00C06529">
                              <w:rPr>
                                <w:rFonts w:ascii="Verdana" w:hAnsi="Verdana"/>
                                <w:b/>
                                <w:noProof/>
                                <w:sz w:val="40"/>
                                <w:szCs w:val="22"/>
                              </w:rPr>
                              <w:t>15</w:t>
                            </w:r>
                            <w:r w:rsidRPr="001C51E0">
                              <w:rPr>
                                <w:rFonts w:ascii="Verdana" w:hAnsi="Verdana"/>
                                <w:b/>
                                <w:sz w:val="40"/>
                                <w:szCs w:val="22"/>
                              </w:rPr>
                              <w:t xml:space="preserve"> AM – 7:00 AM</w:t>
                            </w:r>
                          </w:p>
                          <w:p w14:paraId="1D270DAB" w14:textId="77777777" w:rsidR="008A70C3" w:rsidRPr="001C51E0" w:rsidRDefault="008A70C3" w:rsidP="008A70C3">
                            <w:pPr>
                              <w:jc w:val="center"/>
                              <w:rPr>
                                <w:rFonts w:ascii="Verdana" w:hAnsi="Verdana"/>
                                <w:b/>
                                <w:noProof/>
                                <w:sz w:val="40"/>
                                <w:szCs w:val="40"/>
                              </w:rPr>
                            </w:pPr>
                            <w:r w:rsidRPr="001C51E0">
                              <w:rPr>
                                <w:rFonts w:ascii="Verdana" w:hAnsi="Verdana"/>
                                <w:b/>
                                <w:noProof/>
                                <w:sz w:val="40"/>
                                <w:szCs w:val="40"/>
                              </w:rPr>
                              <w:t>Big Sky Fitness</w:t>
                            </w:r>
                          </w:p>
                          <w:p w14:paraId="50193B71" w14:textId="0528760C" w:rsidR="008A70C3" w:rsidRPr="001C51E0" w:rsidRDefault="007220F5" w:rsidP="008A70C3">
                            <w:pPr>
                              <w:jc w:val="center"/>
                              <w:rPr>
                                <w:rFonts w:ascii="Verdana" w:hAnsi="Verdana"/>
                                <w:b/>
                                <w:sz w:val="40"/>
                                <w:szCs w:val="40"/>
                              </w:rPr>
                            </w:pPr>
                            <w:r w:rsidRPr="001C51E0">
                              <w:rPr>
                                <w:rFonts w:ascii="Verdana" w:hAnsi="Verdana"/>
                                <w:b/>
                                <w:sz w:val="40"/>
                                <w:szCs w:val="40"/>
                              </w:rPr>
                              <w:t xml:space="preserve">94 Brickyard Rd, Farmington, </w:t>
                            </w:r>
                            <w:r w:rsidR="008A70C3" w:rsidRPr="001C51E0">
                              <w:rPr>
                                <w:rFonts w:ascii="Verdana" w:hAnsi="Verdana"/>
                                <w:b/>
                                <w:sz w:val="40"/>
                                <w:szCs w:val="40"/>
                              </w:rPr>
                              <w:t>CT</w:t>
                            </w:r>
                          </w:p>
                          <w:p w14:paraId="41313AC5" w14:textId="77777777" w:rsidR="008A70C3" w:rsidRPr="00D02849" w:rsidRDefault="008A70C3" w:rsidP="008A70C3">
                            <w:pPr>
                              <w:jc w:val="center"/>
                              <w:rPr>
                                <w:rFonts w:ascii="Verdana" w:hAnsi="Verdana"/>
                                <w:b/>
                                <w:sz w:val="22"/>
                                <w:szCs w:val="32"/>
                              </w:rPr>
                            </w:pPr>
                          </w:p>
                          <w:p w14:paraId="1AF9FA37" w14:textId="77777777" w:rsidR="008A70C3" w:rsidRDefault="008A70C3" w:rsidP="008A70C3">
                            <w:pPr>
                              <w:jc w:val="center"/>
                              <w:rPr>
                                <w:rFonts w:ascii="Verdana" w:hAnsi="Verdana"/>
                                <w:b/>
                                <w:sz w:val="22"/>
                                <w:szCs w:val="32"/>
                              </w:rPr>
                            </w:pPr>
                          </w:p>
                          <w:p w14:paraId="7483B342" w14:textId="77777777" w:rsidR="00D02849" w:rsidRDefault="00D02849" w:rsidP="008A70C3">
                            <w:pPr>
                              <w:jc w:val="center"/>
                              <w:rPr>
                                <w:rFonts w:ascii="Verdana" w:hAnsi="Verdana"/>
                                <w:b/>
                                <w:sz w:val="22"/>
                                <w:szCs w:val="32"/>
                              </w:rPr>
                            </w:pPr>
                          </w:p>
                          <w:p w14:paraId="7B80D3B9" w14:textId="77777777" w:rsidR="00D02849" w:rsidRDefault="00D02849" w:rsidP="008A70C3">
                            <w:pPr>
                              <w:jc w:val="center"/>
                              <w:rPr>
                                <w:rFonts w:ascii="Verdana" w:hAnsi="Verdana"/>
                                <w:b/>
                                <w:sz w:val="22"/>
                                <w:szCs w:val="32"/>
                              </w:rPr>
                            </w:pPr>
                          </w:p>
                          <w:p w14:paraId="04EE7209" w14:textId="77777777" w:rsidR="00D02849" w:rsidRPr="001C51E0" w:rsidRDefault="00D02849" w:rsidP="008A70C3">
                            <w:pPr>
                              <w:jc w:val="center"/>
                              <w:rPr>
                                <w:rFonts w:ascii="Verdana" w:hAnsi="Verdana"/>
                                <w:b/>
                                <w:szCs w:val="36"/>
                              </w:rPr>
                            </w:pPr>
                          </w:p>
                          <w:p w14:paraId="768522DF" w14:textId="74569149" w:rsidR="00A037C4" w:rsidRPr="001C51E0" w:rsidRDefault="00A037C4" w:rsidP="00A037C4">
                            <w:pPr>
                              <w:rPr>
                                <w:rFonts w:ascii="Verdana" w:hAnsi="Verdana"/>
                                <w:sz w:val="20"/>
                                <w:szCs w:val="36"/>
                              </w:rPr>
                            </w:pPr>
                            <w:r w:rsidRPr="001C51E0">
                              <w:rPr>
                                <w:rFonts w:ascii="Verdana" w:hAnsi="Verdana"/>
                                <w:b/>
                                <w:i/>
                                <w:color w:val="D2492A"/>
                                <w:sz w:val="20"/>
                                <w:szCs w:val="36"/>
                              </w:rPr>
                              <w:t>Time:</w:t>
                            </w:r>
                            <w:r w:rsidRPr="001C51E0">
                              <w:rPr>
                                <w:rFonts w:ascii="Verdana" w:hAnsi="Verdana"/>
                                <w:sz w:val="20"/>
                                <w:szCs w:val="36"/>
                              </w:rPr>
                              <w:t xml:space="preserve">  Big Sky opens at 5:</w:t>
                            </w:r>
                            <w:r w:rsidR="007220F5" w:rsidRPr="001C51E0">
                              <w:rPr>
                                <w:rFonts w:ascii="Verdana" w:hAnsi="Verdana"/>
                                <w:sz w:val="20"/>
                                <w:szCs w:val="36"/>
                              </w:rPr>
                              <w:t>0</w:t>
                            </w:r>
                            <w:r w:rsidRPr="001C51E0">
                              <w:rPr>
                                <w:rFonts w:ascii="Verdana" w:hAnsi="Verdana"/>
                                <w:sz w:val="20"/>
                                <w:szCs w:val="36"/>
                              </w:rPr>
                              <w:t>0 am, so participants are welcome to arrive any time after that.  Please arrive by 6:00 am to put belongings away i</w:t>
                            </w:r>
                            <w:r w:rsidR="00E33795" w:rsidRPr="001C51E0">
                              <w:rPr>
                                <w:rFonts w:ascii="Verdana" w:hAnsi="Verdana"/>
                                <w:sz w:val="20"/>
                                <w:szCs w:val="36"/>
                              </w:rPr>
                              <w:t xml:space="preserve">n lockers and get your bike set </w:t>
                            </w:r>
                            <w:r w:rsidRPr="001C51E0">
                              <w:rPr>
                                <w:rFonts w:ascii="Verdana" w:hAnsi="Verdana"/>
                                <w:sz w:val="20"/>
                                <w:szCs w:val="36"/>
                              </w:rPr>
                              <w:t>up.</w:t>
                            </w:r>
                          </w:p>
                          <w:p w14:paraId="63424D19" w14:textId="77777777" w:rsidR="00A7091A" w:rsidRPr="001C51E0" w:rsidRDefault="00A7091A" w:rsidP="00A037C4">
                            <w:pPr>
                              <w:rPr>
                                <w:rFonts w:ascii="Verdana" w:hAnsi="Verdana"/>
                                <w:b/>
                                <w:i/>
                                <w:color w:val="D2492A"/>
                                <w:sz w:val="6"/>
                                <w:szCs w:val="6"/>
                              </w:rPr>
                            </w:pPr>
                          </w:p>
                          <w:p w14:paraId="14B22986" w14:textId="77777777" w:rsidR="00A037C4" w:rsidRPr="001C51E0" w:rsidRDefault="00A037C4" w:rsidP="00A037C4">
                            <w:pPr>
                              <w:rPr>
                                <w:rFonts w:ascii="Verdana" w:hAnsi="Verdana"/>
                                <w:sz w:val="20"/>
                                <w:szCs w:val="36"/>
                              </w:rPr>
                            </w:pPr>
                            <w:r w:rsidRPr="001C51E0">
                              <w:rPr>
                                <w:rFonts w:ascii="Verdana" w:hAnsi="Verdana"/>
                                <w:b/>
                                <w:i/>
                                <w:color w:val="D2492A"/>
                                <w:sz w:val="20"/>
                                <w:szCs w:val="36"/>
                              </w:rPr>
                              <w:t>Fee:</w:t>
                            </w:r>
                            <w:r w:rsidRPr="001C51E0">
                              <w:rPr>
                                <w:rFonts w:ascii="Verdana" w:hAnsi="Verdana"/>
                                <w:color w:val="D2492A"/>
                                <w:sz w:val="20"/>
                                <w:szCs w:val="36"/>
                              </w:rPr>
                              <w:t xml:space="preserve"> </w:t>
                            </w:r>
                            <w:r w:rsidRPr="001C51E0">
                              <w:rPr>
                                <w:rFonts w:ascii="Verdana" w:hAnsi="Verdana"/>
                                <w:sz w:val="20"/>
                                <w:szCs w:val="36"/>
                              </w:rPr>
                              <w:t>$10</w:t>
                            </w:r>
                          </w:p>
                          <w:p w14:paraId="73BE369E" w14:textId="77777777" w:rsidR="00A7091A" w:rsidRPr="001C51E0" w:rsidRDefault="00A7091A" w:rsidP="00A037C4">
                            <w:pPr>
                              <w:rPr>
                                <w:rFonts w:ascii="Verdana" w:hAnsi="Verdana"/>
                                <w:b/>
                                <w:i/>
                                <w:color w:val="D2492A"/>
                                <w:sz w:val="6"/>
                                <w:szCs w:val="6"/>
                              </w:rPr>
                            </w:pPr>
                          </w:p>
                          <w:p w14:paraId="21D061F4" w14:textId="77777777" w:rsidR="00087EEC" w:rsidRPr="00087EEC" w:rsidRDefault="00A037C4" w:rsidP="00087EEC">
                            <w:pPr>
                              <w:rPr>
                                <w:rFonts w:ascii="Verdana" w:hAnsi="Verdana"/>
                                <w:sz w:val="20"/>
                                <w:szCs w:val="36"/>
                              </w:rPr>
                            </w:pPr>
                            <w:r w:rsidRPr="001C51E0">
                              <w:rPr>
                                <w:rFonts w:ascii="Verdana" w:hAnsi="Verdana"/>
                                <w:b/>
                                <w:i/>
                                <w:color w:val="D2492A"/>
                                <w:sz w:val="20"/>
                                <w:szCs w:val="36"/>
                              </w:rPr>
                              <w:t xml:space="preserve">Waiver:  </w:t>
                            </w:r>
                            <w:r w:rsidRPr="001C51E0">
                              <w:rPr>
                                <w:rFonts w:ascii="Verdana" w:hAnsi="Verdana"/>
                                <w:sz w:val="20"/>
                                <w:szCs w:val="36"/>
                              </w:rPr>
                              <w:t xml:space="preserve">Guest waiver </w:t>
                            </w:r>
                            <w:r w:rsidRPr="001C51E0">
                              <w:rPr>
                                <w:rFonts w:ascii="Verdana" w:hAnsi="Verdana"/>
                                <w:b/>
                                <w:sz w:val="20"/>
                                <w:szCs w:val="36"/>
                              </w:rPr>
                              <w:t xml:space="preserve">MUST </w:t>
                            </w:r>
                            <w:r w:rsidRPr="001C51E0">
                              <w:rPr>
                                <w:rFonts w:ascii="Verdana" w:hAnsi="Verdana"/>
                                <w:sz w:val="20"/>
                                <w:szCs w:val="36"/>
                              </w:rPr>
                              <w:t xml:space="preserve">be completed either on the day of class at the Main Desk or ahead of time here: </w:t>
                            </w:r>
                            <w:hyperlink r:id="rId11" w:tgtFrame="_blank" w:history="1">
                              <w:r w:rsidR="00087EEC" w:rsidRPr="00087EEC">
                                <w:rPr>
                                  <w:rStyle w:val="Hyperlink"/>
                                  <w:rFonts w:ascii="Verdana" w:hAnsi="Verdana"/>
                                  <w:sz w:val="20"/>
                                  <w:szCs w:val="36"/>
                                </w:rPr>
                                <w:t>https://bigskyfitness.com/hartford-healthcare-spin-class-waiver/</w:t>
                              </w:r>
                            </w:hyperlink>
                          </w:p>
                          <w:p w14:paraId="7796EAE4" w14:textId="77777777" w:rsidR="00A7091A" w:rsidRPr="001C51E0" w:rsidRDefault="00A7091A" w:rsidP="00A037C4">
                            <w:pPr>
                              <w:rPr>
                                <w:rFonts w:ascii="Verdana" w:hAnsi="Verdana"/>
                                <w:b/>
                                <w:i/>
                                <w:color w:val="D2492A"/>
                                <w:sz w:val="6"/>
                                <w:szCs w:val="6"/>
                              </w:rPr>
                            </w:pPr>
                          </w:p>
                          <w:p w14:paraId="56106835" w14:textId="269E3EC5" w:rsidR="00A037C4" w:rsidRPr="001C51E0" w:rsidRDefault="00A037C4" w:rsidP="00A037C4">
                            <w:pPr>
                              <w:rPr>
                                <w:rFonts w:ascii="Verdana" w:hAnsi="Verdana"/>
                                <w:sz w:val="20"/>
                                <w:szCs w:val="36"/>
                              </w:rPr>
                            </w:pPr>
                            <w:r w:rsidRPr="001C51E0">
                              <w:rPr>
                                <w:rFonts w:ascii="Verdana" w:hAnsi="Verdana"/>
                                <w:b/>
                                <w:i/>
                                <w:color w:val="D2492A"/>
                                <w:sz w:val="20"/>
                                <w:szCs w:val="36"/>
                              </w:rPr>
                              <w:t>Limit:</w:t>
                            </w:r>
                            <w:r w:rsidRPr="001C51E0">
                              <w:rPr>
                                <w:rFonts w:ascii="Verdana" w:hAnsi="Verdana"/>
                                <w:color w:val="D2492A"/>
                                <w:sz w:val="20"/>
                                <w:szCs w:val="36"/>
                              </w:rPr>
                              <w:t xml:space="preserve">  </w:t>
                            </w:r>
                            <w:r w:rsidR="00BD75DD">
                              <w:rPr>
                                <w:rFonts w:ascii="Verdana" w:hAnsi="Verdana"/>
                                <w:sz w:val="20"/>
                                <w:szCs w:val="36"/>
                              </w:rPr>
                              <w:t>O</w:t>
                            </w:r>
                            <w:r w:rsidRPr="001C51E0">
                              <w:rPr>
                                <w:rFonts w:ascii="Verdana" w:hAnsi="Verdana"/>
                                <w:sz w:val="20"/>
                                <w:szCs w:val="36"/>
                              </w:rPr>
                              <w:t xml:space="preserve">pen to anyone registered for the </w:t>
                            </w:r>
                            <w:r w:rsidR="00BD75DD">
                              <w:rPr>
                                <w:rFonts w:ascii="Verdana" w:hAnsi="Verdana"/>
                                <w:sz w:val="20"/>
                                <w:szCs w:val="36"/>
                              </w:rPr>
                              <w:t>Shock Symposium</w:t>
                            </w:r>
                            <w:r w:rsidRPr="001C51E0">
                              <w:rPr>
                                <w:rFonts w:ascii="Verdana" w:hAnsi="Verdana"/>
                                <w:sz w:val="20"/>
                                <w:szCs w:val="36"/>
                              </w:rPr>
                              <w:t xml:space="preserve">; however, there is a limit of </w:t>
                            </w:r>
                            <w:r w:rsidR="006E5E05" w:rsidRPr="001C51E0">
                              <w:rPr>
                                <w:rFonts w:ascii="Verdana" w:hAnsi="Verdana"/>
                                <w:sz w:val="20"/>
                                <w:szCs w:val="36"/>
                              </w:rPr>
                              <w:t>35</w:t>
                            </w:r>
                            <w:r w:rsidRPr="001C51E0">
                              <w:rPr>
                                <w:rFonts w:ascii="Verdana" w:hAnsi="Verdana"/>
                                <w:sz w:val="20"/>
                                <w:szCs w:val="36"/>
                              </w:rPr>
                              <w:t xml:space="preserve"> participants.  We expect this to fill up quickly, and it's first come, first served!</w:t>
                            </w:r>
                          </w:p>
                          <w:p w14:paraId="55FD75A4" w14:textId="77777777" w:rsidR="00A7091A" w:rsidRPr="001C51E0" w:rsidRDefault="00A7091A" w:rsidP="00A037C4">
                            <w:pPr>
                              <w:rPr>
                                <w:rFonts w:ascii="Verdana" w:hAnsi="Verdana"/>
                                <w:b/>
                                <w:i/>
                                <w:color w:val="D2492A"/>
                                <w:sz w:val="6"/>
                                <w:szCs w:val="6"/>
                              </w:rPr>
                            </w:pPr>
                          </w:p>
                          <w:p w14:paraId="4FFF4AAA" w14:textId="77777777" w:rsidR="00A037C4" w:rsidRPr="001C51E0" w:rsidRDefault="00A037C4" w:rsidP="00A037C4">
                            <w:pPr>
                              <w:rPr>
                                <w:rFonts w:ascii="Verdana" w:hAnsi="Verdana"/>
                                <w:b/>
                                <w:i/>
                                <w:color w:val="D2492A"/>
                                <w:sz w:val="20"/>
                                <w:szCs w:val="36"/>
                              </w:rPr>
                            </w:pPr>
                            <w:r w:rsidRPr="001C51E0">
                              <w:rPr>
                                <w:rFonts w:ascii="Verdana" w:hAnsi="Verdana"/>
                                <w:b/>
                                <w:i/>
                                <w:color w:val="D2492A"/>
                                <w:sz w:val="20"/>
                                <w:szCs w:val="36"/>
                              </w:rPr>
                              <w:t>Additional recommendations:</w:t>
                            </w:r>
                            <w:r w:rsidRPr="001C51E0">
                              <w:rPr>
                                <w:rFonts w:ascii="Arial" w:hAnsi="Arial" w:cs="Arial"/>
                                <w:b/>
                                <w:i/>
                                <w:color w:val="D2492A"/>
                                <w:sz w:val="20"/>
                                <w:szCs w:val="36"/>
                              </w:rPr>
                              <w:t>​</w:t>
                            </w:r>
                          </w:p>
                          <w:p w14:paraId="0FE04509" w14:textId="7CF698A5" w:rsidR="00A037C4" w:rsidRPr="001C51E0" w:rsidRDefault="00A037C4" w:rsidP="00A037C4">
                            <w:pPr>
                              <w:pStyle w:val="ListParagraph"/>
                              <w:numPr>
                                <w:ilvl w:val="0"/>
                                <w:numId w:val="3"/>
                              </w:numPr>
                              <w:rPr>
                                <w:rFonts w:ascii="Verdana" w:hAnsi="Verdana"/>
                                <w:sz w:val="20"/>
                                <w:szCs w:val="36"/>
                              </w:rPr>
                            </w:pPr>
                            <w:r w:rsidRPr="001C51E0">
                              <w:rPr>
                                <w:rFonts w:ascii="Verdana" w:hAnsi="Verdana"/>
                                <w:sz w:val="20"/>
                                <w:szCs w:val="36"/>
                              </w:rPr>
                              <w:t>Have a bit</w:t>
                            </w:r>
                            <w:r w:rsidR="00E33795" w:rsidRPr="001C51E0">
                              <w:rPr>
                                <w:rFonts w:ascii="Verdana" w:hAnsi="Verdana"/>
                                <w:sz w:val="20"/>
                                <w:szCs w:val="36"/>
                              </w:rPr>
                              <w:t>e</w:t>
                            </w:r>
                            <w:r w:rsidRPr="001C51E0">
                              <w:rPr>
                                <w:rFonts w:ascii="Verdana" w:hAnsi="Verdana"/>
                                <w:sz w:val="20"/>
                                <w:szCs w:val="36"/>
                              </w:rPr>
                              <w:t xml:space="preserve"> to eat before class</w:t>
                            </w:r>
                          </w:p>
                          <w:p w14:paraId="29C5259D" w14:textId="78A895ED" w:rsidR="00A037C4" w:rsidRPr="001C51E0" w:rsidRDefault="00E33795" w:rsidP="00A037C4">
                            <w:pPr>
                              <w:pStyle w:val="ListParagraph"/>
                              <w:numPr>
                                <w:ilvl w:val="0"/>
                                <w:numId w:val="3"/>
                              </w:numPr>
                              <w:rPr>
                                <w:rFonts w:ascii="Verdana" w:hAnsi="Verdana"/>
                                <w:sz w:val="20"/>
                                <w:szCs w:val="36"/>
                              </w:rPr>
                            </w:pPr>
                            <w:r w:rsidRPr="001C51E0">
                              <w:rPr>
                                <w:rFonts w:ascii="Verdana" w:hAnsi="Verdana"/>
                                <w:sz w:val="20"/>
                                <w:szCs w:val="36"/>
                              </w:rPr>
                              <w:t>Bring a water bottle (</w:t>
                            </w:r>
                            <w:r w:rsidR="00A037C4" w:rsidRPr="001C51E0">
                              <w:rPr>
                                <w:rFonts w:ascii="Verdana" w:hAnsi="Verdana"/>
                                <w:sz w:val="20"/>
                                <w:szCs w:val="36"/>
                              </w:rPr>
                              <w:t>there is water for purchase if you forget the water)</w:t>
                            </w:r>
                          </w:p>
                          <w:p w14:paraId="0300DB70" w14:textId="0B40CC7C" w:rsidR="008A70C3" w:rsidRPr="001C51E0" w:rsidRDefault="00A037C4" w:rsidP="00A037C4">
                            <w:pPr>
                              <w:pStyle w:val="ListParagraph"/>
                              <w:numPr>
                                <w:ilvl w:val="0"/>
                                <w:numId w:val="3"/>
                              </w:numPr>
                              <w:rPr>
                                <w:rFonts w:ascii="Verdana" w:hAnsi="Verdana"/>
                                <w:sz w:val="20"/>
                                <w:szCs w:val="36"/>
                              </w:rPr>
                            </w:pPr>
                            <w:r w:rsidRPr="001C51E0">
                              <w:rPr>
                                <w:rFonts w:ascii="Verdana" w:hAnsi="Verdana"/>
                                <w:sz w:val="20"/>
                                <w:szCs w:val="36"/>
                              </w:rPr>
                              <w:t>Bring a sweat towel and a shower towel</w:t>
                            </w:r>
                          </w:p>
                          <w:p w14:paraId="64EF7008" w14:textId="77777777" w:rsidR="008A70C3" w:rsidRDefault="008A70C3" w:rsidP="008A70C3">
                            <w:pPr>
                              <w:jc w:val="center"/>
                              <w:rPr>
                                <w:rFonts w:ascii="Verdana" w:hAnsi="Verdana"/>
                                <w:b/>
                                <w:sz w:val="32"/>
                                <w:szCs w:val="32"/>
                              </w:rPr>
                            </w:pPr>
                          </w:p>
                          <w:p w14:paraId="0D84FB65" w14:textId="77777777" w:rsidR="008A70C3" w:rsidRPr="008A70C3" w:rsidRDefault="008A70C3" w:rsidP="008A70C3">
                            <w:pPr>
                              <w:rPr>
                                <w:rFonts w:ascii="Verdana" w:hAnsi="Verdana"/>
                                <w:i/>
                                <w:color w:val="000000" w:themeColor="text1"/>
                                <w:sz w:val="20"/>
                              </w:rPr>
                            </w:pPr>
                            <w:r w:rsidRPr="008A70C3">
                              <w:rPr>
                                <w:rFonts w:ascii="Verdana" w:hAnsi="Verdana"/>
                                <w:b/>
                                <w:color w:val="000000" w:themeColor="text1"/>
                                <w:sz w:val="20"/>
                              </w:rPr>
                              <w:t>Learning Objectives:</w:t>
                            </w:r>
                            <w:r w:rsidRPr="008A70C3">
                              <w:rPr>
                                <w:rFonts w:ascii="Verdana" w:hAnsi="Verdana"/>
                                <w:color w:val="000000" w:themeColor="text1"/>
                                <w:sz w:val="20"/>
                              </w:rPr>
                              <w:t xml:space="preserve">  </w:t>
                            </w:r>
                            <w:r w:rsidRPr="008A70C3">
                              <w:rPr>
                                <w:rFonts w:ascii="Verdana" w:hAnsi="Verdana"/>
                                <w:i/>
                                <w:color w:val="000000" w:themeColor="text1"/>
                                <w:sz w:val="20"/>
                              </w:rPr>
                              <w:t>As a result of participating in this Live Activity, participants should be able to:</w:t>
                            </w:r>
                          </w:p>
                          <w:p w14:paraId="24FEE203" w14:textId="45145007" w:rsidR="00F969CC" w:rsidRPr="00F969CC" w:rsidRDefault="00F969CC" w:rsidP="00F969CC">
                            <w:pPr>
                              <w:pStyle w:val="ListParagraph"/>
                              <w:numPr>
                                <w:ilvl w:val="0"/>
                                <w:numId w:val="4"/>
                              </w:numPr>
                              <w:rPr>
                                <w:rFonts w:ascii="Verdana" w:hAnsi="Verdana"/>
                                <w:i/>
                                <w:color w:val="000000" w:themeColor="text1"/>
                                <w:sz w:val="20"/>
                              </w:rPr>
                            </w:pPr>
                            <w:r w:rsidRPr="00F969CC">
                              <w:rPr>
                                <w:rFonts w:ascii="Verdana" w:hAnsi="Verdana"/>
                                <w:i/>
                                <w:color w:val="000000" w:themeColor="text1"/>
                                <w:sz w:val="20"/>
                              </w:rPr>
                              <w:t>Review the hemodynamic components of Blood Pressure</w:t>
                            </w:r>
                          </w:p>
                          <w:p w14:paraId="61315ACA" w14:textId="3D185C5A" w:rsidR="00F969CC" w:rsidRPr="00F969CC" w:rsidRDefault="00F969CC" w:rsidP="00F969CC">
                            <w:pPr>
                              <w:pStyle w:val="ListParagraph"/>
                              <w:numPr>
                                <w:ilvl w:val="0"/>
                                <w:numId w:val="4"/>
                              </w:numPr>
                              <w:rPr>
                                <w:rFonts w:ascii="Verdana" w:hAnsi="Verdana"/>
                                <w:i/>
                                <w:color w:val="000000" w:themeColor="text1"/>
                                <w:sz w:val="20"/>
                              </w:rPr>
                            </w:pPr>
                            <w:r w:rsidRPr="00F969CC">
                              <w:rPr>
                                <w:rFonts w:ascii="Verdana" w:hAnsi="Verdana"/>
                                <w:i/>
                                <w:color w:val="000000" w:themeColor="text1"/>
                                <w:sz w:val="20"/>
                              </w:rPr>
                              <w:t>Describe contributing factors to therapeutic blood pressure targets in shock</w:t>
                            </w:r>
                          </w:p>
                          <w:p w14:paraId="3D74DF16" w14:textId="374EEB85" w:rsidR="00F969CC" w:rsidRPr="00F969CC" w:rsidRDefault="00F969CC" w:rsidP="00F969CC">
                            <w:pPr>
                              <w:pStyle w:val="ListParagraph"/>
                              <w:numPr>
                                <w:ilvl w:val="0"/>
                                <w:numId w:val="4"/>
                              </w:numPr>
                              <w:rPr>
                                <w:rFonts w:ascii="Verdana" w:hAnsi="Verdana"/>
                                <w:i/>
                                <w:color w:val="000000" w:themeColor="text1"/>
                                <w:sz w:val="20"/>
                              </w:rPr>
                            </w:pPr>
                            <w:r w:rsidRPr="00F969CC">
                              <w:rPr>
                                <w:rFonts w:ascii="Verdana" w:hAnsi="Verdana"/>
                                <w:i/>
                                <w:color w:val="000000" w:themeColor="text1"/>
                                <w:sz w:val="20"/>
                              </w:rPr>
                              <w:t>Review the various pharmacologic options for blood pressure support readily available in an ICU</w:t>
                            </w:r>
                          </w:p>
                          <w:p w14:paraId="479F1174" w14:textId="55F65FAC" w:rsidR="00F969CC" w:rsidRPr="00F969CC" w:rsidRDefault="00F969CC" w:rsidP="00F969CC">
                            <w:pPr>
                              <w:pStyle w:val="ListParagraph"/>
                              <w:numPr>
                                <w:ilvl w:val="0"/>
                                <w:numId w:val="4"/>
                              </w:numPr>
                              <w:rPr>
                                <w:rFonts w:ascii="Verdana" w:hAnsi="Verdana"/>
                                <w:i/>
                                <w:color w:val="000000" w:themeColor="text1"/>
                                <w:sz w:val="20"/>
                              </w:rPr>
                            </w:pPr>
                            <w:r w:rsidRPr="00F969CC">
                              <w:rPr>
                                <w:rFonts w:ascii="Verdana" w:hAnsi="Verdana"/>
                                <w:i/>
                                <w:color w:val="000000" w:themeColor="text1"/>
                                <w:sz w:val="20"/>
                              </w:rPr>
                              <w:t>Describe a strategy for matching right medication with an appropriate patient when in shock</w:t>
                            </w:r>
                          </w:p>
                          <w:p w14:paraId="27A56D39" w14:textId="77777777" w:rsidR="00D02849" w:rsidRPr="00260916" w:rsidRDefault="00D02849" w:rsidP="00A7091A">
                            <w:pPr>
                              <w:pStyle w:val="ListParagraph"/>
                              <w:rPr>
                                <w:rFonts w:ascii="Verdana" w:hAnsi="Verdana"/>
                                <w:i/>
                                <w:color w:val="000000" w:themeColor="text1"/>
                                <w:sz w:val="16"/>
                                <w:szCs w:val="20"/>
                              </w:rPr>
                            </w:pPr>
                          </w:p>
                          <w:p w14:paraId="12E8A697" w14:textId="4E47A8B3" w:rsidR="008A70C3" w:rsidRPr="00A037C4" w:rsidRDefault="008A70C3" w:rsidP="008A70C3">
                            <w:pPr>
                              <w:ind w:right="-45"/>
                              <w:rPr>
                                <w:rFonts w:ascii="Verdana" w:eastAsia="Times New Roman" w:hAnsi="Verdana"/>
                                <w:sz w:val="14"/>
                                <w:szCs w:val="20"/>
                              </w:rPr>
                            </w:pPr>
                            <w:r w:rsidRPr="00A037C4">
                              <w:rPr>
                                <w:rFonts w:ascii="Verdana" w:hAnsi="Verdana"/>
                                <w:b/>
                                <w:sz w:val="14"/>
                                <w:szCs w:val="20"/>
                              </w:rPr>
                              <w:t xml:space="preserve">Accreditation &amp; Credit Designation Statements:  </w:t>
                            </w:r>
                            <w:r w:rsidRPr="00A037C4">
                              <w:rPr>
                                <w:rFonts w:ascii="Verdana" w:eastAsia="Times New Roman" w:hAnsi="Verdana"/>
                                <w:sz w:val="14"/>
                                <w:szCs w:val="20"/>
                              </w:rPr>
                              <w:t>In support of improving patient care, Hartford HealthCare is jointly accredited by the Accreditation Council for Continuing Medical Education (ACCME), the Accreditation Council for Pharmacy Education (ACPE), and the American Nurses Credentialing Center (ANCC) to provide continuing education for the healthcare team.</w:t>
                            </w:r>
                          </w:p>
                          <w:p w14:paraId="2441929D" w14:textId="794DE822" w:rsidR="008A70C3" w:rsidRPr="00A037C4" w:rsidRDefault="008A70C3" w:rsidP="008A70C3">
                            <w:pPr>
                              <w:pStyle w:val="ListParagraph"/>
                              <w:numPr>
                                <w:ilvl w:val="0"/>
                                <w:numId w:val="2"/>
                              </w:numPr>
                              <w:ind w:right="-45"/>
                              <w:rPr>
                                <w:rFonts w:ascii="Verdana" w:hAnsi="Verdana"/>
                                <w:bCs/>
                                <w:sz w:val="14"/>
                                <w:szCs w:val="20"/>
                              </w:rPr>
                            </w:pPr>
                            <w:r w:rsidRPr="00A037C4">
                              <w:rPr>
                                <w:rFonts w:ascii="Verdana" w:hAnsi="Verdana"/>
                                <w:b/>
                                <w:bCs/>
                                <w:sz w:val="14"/>
                                <w:szCs w:val="20"/>
                              </w:rPr>
                              <w:t xml:space="preserve">Physicians: </w:t>
                            </w:r>
                            <w:r w:rsidRPr="00A037C4">
                              <w:rPr>
                                <w:rFonts w:ascii="Verdana" w:hAnsi="Verdana"/>
                                <w:bCs/>
                                <w:sz w:val="14"/>
                                <w:szCs w:val="20"/>
                              </w:rPr>
                              <w:fldChar w:fldCharType="begin"/>
                            </w:r>
                            <w:r w:rsidRPr="00A037C4">
                              <w:rPr>
                                <w:rFonts w:ascii="Verdana" w:hAnsi="Verdana"/>
                                <w:bCs/>
                                <w:sz w:val="14"/>
                                <w:szCs w:val="20"/>
                              </w:rPr>
                              <w:instrText xml:space="preserve"> IF </w:instrText>
                            </w:r>
                            <w:r w:rsidRPr="00A037C4">
                              <w:rPr>
                                <w:rFonts w:ascii="Verdana" w:hAnsi="Verdana"/>
                                <w:bCs/>
                                <w:noProof/>
                                <w:sz w:val="14"/>
                                <w:szCs w:val="20"/>
                              </w:rPr>
                              <w:instrText>0.00</w:instrText>
                            </w:r>
                            <w:r w:rsidRPr="00A037C4">
                              <w:rPr>
                                <w:rFonts w:ascii="Verdana" w:hAnsi="Verdana"/>
                                <w:bCs/>
                                <w:sz w:val="14"/>
                                <w:szCs w:val="20"/>
                              </w:rPr>
                              <w:instrText xml:space="preserve"> &gt; 0 "This activity was planned by and for the healthcare team, and learners will receive </w:instrText>
                            </w:r>
                            <w:r w:rsidRPr="00A037C4">
                              <w:rPr>
                                <w:rFonts w:ascii="Verdana" w:hAnsi="Verdana"/>
                                <w:bCs/>
                                <w:sz w:val="14"/>
                                <w:szCs w:val="20"/>
                              </w:rPr>
                              <w:fldChar w:fldCharType="begin"/>
                            </w:r>
                            <w:r w:rsidRPr="00A037C4">
                              <w:rPr>
                                <w:rFonts w:ascii="Verdana" w:hAnsi="Verdana"/>
                                <w:bCs/>
                                <w:sz w:val="14"/>
                                <w:szCs w:val="20"/>
                              </w:rPr>
                              <w:instrText xml:space="preserve"> MERGEFIELD  IPCEHoursMax  \* MERGEFORMAT </w:instrText>
                            </w:r>
                            <w:r w:rsidRPr="00A037C4">
                              <w:rPr>
                                <w:rFonts w:ascii="Verdana" w:hAnsi="Verdana"/>
                                <w:bCs/>
                                <w:sz w:val="14"/>
                                <w:szCs w:val="20"/>
                              </w:rPr>
                              <w:fldChar w:fldCharType="separate"/>
                            </w:r>
                            <w:r w:rsidRPr="00A037C4">
                              <w:rPr>
                                <w:rFonts w:ascii="Verdana" w:hAnsi="Verdana"/>
                                <w:bCs/>
                                <w:noProof/>
                                <w:sz w:val="14"/>
                                <w:szCs w:val="20"/>
                              </w:rPr>
                              <w:instrText>«IPCEHoursMax»</w:instrText>
                            </w:r>
                            <w:r w:rsidRPr="00A037C4">
                              <w:rPr>
                                <w:rFonts w:ascii="Verdana" w:hAnsi="Verdana"/>
                                <w:bCs/>
                                <w:sz w:val="14"/>
                                <w:szCs w:val="20"/>
                              </w:rPr>
                              <w:fldChar w:fldCharType="end"/>
                            </w:r>
                            <w:r w:rsidRPr="00A037C4">
                              <w:rPr>
                                <w:rFonts w:ascii="Verdana" w:hAnsi="Verdana"/>
                                <w:bCs/>
                                <w:sz w:val="14"/>
                                <w:szCs w:val="20"/>
                              </w:rPr>
                              <w:instrText xml:space="preserve"> Interprofessional Continuing Education(IPCE) credit for learning and change.  " "" </w:instrText>
                            </w:r>
                            <w:r w:rsidRPr="00A037C4">
                              <w:rPr>
                                <w:rFonts w:ascii="Verdana" w:hAnsi="Verdana"/>
                                <w:bCs/>
                                <w:sz w:val="14"/>
                                <w:szCs w:val="20"/>
                              </w:rPr>
                              <w:fldChar w:fldCharType="end"/>
                            </w:r>
                            <w:r w:rsidRPr="00A037C4">
                              <w:rPr>
                                <w:rFonts w:ascii="Verdana" w:hAnsi="Verdana"/>
                                <w:bCs/>
                                <w:sz w:val="14"/>
                                <w:szCs w:val="20"/>
                              </w:rPr>
                              <w:fldChar w:fldCharType="begin"/>
                            </w:r>
                            <w:r w:rsidRPr="00A037C4">
                              <w:rPr>
                                <w:rFonts w:ascii="Verdana" w:hAnsi="Verdana"/>
                                <w:bCs/>
                                <w:sz w:val="14"/>
                                <w:szCs w:val="20"/>
                              </w:rPr>
                              <w:instrText xml:space="preserve"> IF </w:instrText>
                            </w:r>
                            <w:r w:rsidRPr="00A037C4">
                              <w:rPr>
                                <w:rFonts w:ascii="Verdana" w:hAnsi="Verdana"/>
                                <w:bCs/>
                                <w:noProof/>
                                <w:sz w:val="14"/>
                                <w:szCs w:val="20"/>
                              </w:rPr>
                              <w:instrText>0.75</w:instrText>
                            </w:r>
                            <w:r w:rsidRPr="00A037C4">
                              <w:rPr>
                                <w:rFonts w:ascii="Verdana" w:hAnsi="Verdana"/>
                                <w:bCs/>
                                <w:sz w:val="14"/>
                                <w:szCs w:val="20"/>
                              </w:rPr>
                              <w:instrText xml:space="preserve"> &gt; 0 "Hartford Healthcare designates this </w:instrText>
                            </w:r>
                            <w:r w:rsidRPr="00A037C4">
                              <w:rPr>
                                <w:rFonts w:ascii="Verdana" w:hAnsi="Verdana"/>
                                <w:bCs/>
                                <w:noProof/>
                                <w:sz w:val="14"/>
                                <w:szCs w:val="20"/>
                              </w:rPr>
                              <w:instrText>Live Activity</w:instrText>
                            </w:r>
                            <w:r w:rsidRPr="00A037C4">
                              <w:rPr>
                                <w:rFonts w:ascii="Verdana" w:hAnsi="Verdana"/>
                                <w:bCs/>
                                <w:sz w:val="14"/>
                                <w:szCs w:val="20"/>
                              </w:rPr>
                              <w:instrText xml:space="preserve"> for </w:instrText>
                            </w:r>
                            <w:r w:rsidRPr="00A037C4">
                              <w:rPr>
                                <w:rFonts w:ascii="Verdana" w:hAnsi="Verdana"/>
                                <w:bCs/>
                                <w:noProof/>
                                <w:sz w:val="14"/>
                                <w:szCs w:val="20"/>
                              </w:rPr>
                              <w:instrText>0.75</w:instrText>
                            </w:r>
                            <w:r w:rsidRPr="00A037C4">
                              <w:rPr>
                                <w:rFonts w:ascii="Verdana" w:hAnsi="Verdana"/>
                                <w:bCs/>
                                <w:sz w:val="14"/>
                                <w:szCs w:val="20"/>
                              </w:rPr>
                              <w:instrText xml:space="preserve"> </w:instrText>
                            </w:r>
                            <w:r w:rsidRPr="00A037C4">
                              <w:rPr>
                                <w:rFonts w:ascii="Verdana" w:hAnsi="Verdana"/>
                                <w:bCs/>
                                <w:i/>
                                <w:iCs/>
                                <w:sz w:val="14"/>
                                <w:szCs w:val="20"/>
                              </w:rPr>
                              <w:instrText>AMA PRA Category 1 Credit(s)</w:instrText>
                            </w:r>
                            <w:r w:rsidRPr="00A037C4">
                              <w:rPr>
                                <w:rFonts w:ascii="Verdana" w:hAnsi="Verdana"/>
                                <w:bCs/>
                                <w:i/>
                                <w:iCs/>
                                <w:sz w:val="14"/>
                                <w:szCs w:val="20"/>
                                <w:vertAlign w:val="superscript"/>
                              </w:rPr>
                              <w:instrText>TM</w:instrText>
                            </w:r>
                            <w:r w:rsidRPr="00A037C4">
                              <w:rPr>
                                <w:rFonts w:ascii="Verdana" w:hAnsi="Verdana"/>
                                <w:bCs/>
                                <w:sz w:val="14"/>
                                <w:szCs w:val="20"/>
                              </w:rPr>
                              <w:instrText xml:space="preserve">.  Physicians should only claim credit commensurate with their participation.  " "" </w:instrText>
                            </w:r>
                            <w:r w:rsidRPr="00A037C4">
                              <w:rPr>
                                <w:rFonts w:ascii="Verdana" w:hAnsi="Verdana"/>
                                <w:bCs/>
                                <w:sz w:val="14"/>
                                <w:szCs w:val="20"/>
                              </w:rPr>
                              <w:fldChar w:fldCharType="separate"/>
                            </w:r>
                            <w:r w:rsidRPr="00A037C4">
                              <w:rPr>
                                <w:rFonts w:ascii="Verdana" w:hAnsi="Verdana"/>
                                <w:bCs/>
                                <w:sz w:val="14"/>
                                <w:szCs w:val="20"/>
                              </w:rPr>
                              <w:t xml:space="preserve">Hartford Healthcare designates this </w:t>
                            </w:r>
                            <w:r w:rsidRPr="00A037C4">
                              <w:rPr>
                                <w:rFonts w:ascii="Verdana" w:hAnsi="Verdana"/>
                                <w:bCs/>
                                <w:noProof/>
                                <w:sz w:val="14"/>
                                <w:szCs w:val="20"/>
                              </w:rPr>
                              <w:t>Live Activity</w:t>
                            </w:r>
                            <w:r w:rsidRPr="00A037C4">
                              <w:rPr>
                                <w:rFonts w:ascii="Verdana" w:hAnsi="Verdana"/>
                                <w:bCs/>
                                <w:sz w:val="14"/>
                                <w:szCs w:val="20"/>
                              </w:rPr>
                              <w:t xml:space="preserve"> for </w:t>
                            </w:r>
                            <w:r w:rsidR="00C06529" w:rsidRPr="00C06529">
                              <w:rPr>
                                <w:rFonts w:ascii="Verdana" w:hAnsi="Verdana"/>
                                <w:b/>
                                <w:noProof/>
                                <w:color w:val="D2492A"/>
                                <w:sz w:val="14"/>
                                <w:szCs w:val="20"/>
                              </w:rPr>
                              <w:t>.75</w:t>
                            </w:r>
                            <w:r w:rsidRPr="00A037C4">
                              <w:rPr>
                                <w:rFonts w:ascii="Verdana" w:hAnsi="Verdana"/>
                                <w:bCs/>
                                <w:sz w:val="14"/>
                                <w:szCs w:val="20"/>
                              </w:rPr>
                              <w:t xml:space="preserve"> </w:t>
                            </w:r>
                            <w:r w:rsidRPr="00A037C4">
                              <w:rPr>
                                <w:rFonts w:ascii="Verdana" w:hAnsi="Verdana"/>
                                <w:bCs/>
                                <w:i/>
                                <w:iCs/>
                                <w:sz w:val="14"/>
                                <w:szCs w:val="20"/>
                              </w:rPr>
                              <w:t>AMA PRA Category 1 Credit</w:t>
                            </w:r>
                            <w:r w:rsidRPr="00A037C4">
                              <w:rPr>
                                <w:rFonts w:ascii="Verdana" w:hAnsi="Verdana"/>
                                <w:bCs/>
                                <w:i/>
                                <w:iCs/>
                                <w:sz w:val="14"/>
                                <w:szCs w:val="20"/>
                                <w:vertAlign w:val="superscript"/>
                              </w:rPr>
                              <w:t>TM</w:t>
                            </w:r>
                            <w:r w:rsidRPr="00A037C4">
                              <w:rPr>
                                <w:rFonts w:ascii="Verdana" w:hAnsi="Verdana"/>
                                <w:bCs/>
                                <w:sz w:val="14"/>
                                <w:szCs w:val="20"/>
                              </w:rPr>
                              <w:t xml:space="preserve">.  Physicians should only claim credit commensurate with their participation.  </w:t>
                            </w:r>
                            <w:r w:rsidRPr="00A037C4">
                              <w:rPr>
                                <w:rFonts w:ascii="Verdana" w:hAnsi="Verdana"/>
                                <w:bCs/>
                                <w:sz w:val="14"/>
                                <w:szCs w:val="20"/>
                              </w:rPr>
                              <w:fldChar w:fldCharType="end"/>
                            </w:r>
                          </w:p>
                          <w:p w14:paraId="7F294BD2" w14:textId="77777777" w:rsidR="00481F26" w:rsidRDefault="00A037C4" w:rsidP="00A037C4">
                            <w:pPr>
                              <w:pStyle w:val="ListParagraph"/>
                              <w:numPr>
                                <w:ilvl w:val="1"/>
                                <w:numId w:val="2"/>
                              </w:numPr>
                              <w:ind w:right="-45"/>
                              <w:rPr>
                                <w:rFonts w:ascii="Verdana" w:hAnsi="Verdana"/>
                                <w:bCs/>
                                <w:sz w:val="14"/>
                                <w:szCs w:val="20"/>
                              </w:rPr>
                            </w:pPr>
                            <w:r w:rsidRPr="00A037C4">
                              <w:rPr>
                                <w:rFonts w:ascii="Verdana" w:hAnsi="Verdana"/>
                                <w:bCs/>
                                <w:i/>
                                <w:sz w:val="14"/>
                                <w:szCs w:val="20"/>
                              </w:rPr>
                              <w:t>ABIM MOC:</w:t>
                            </w:r>
                            <w:r w:rsidRPr="00A037C4">
                              <w:rPr>
                                <w:rFonts w:ascii="Verdana" w:hAnsi="Verdana"/>
                                <w:bCs/>
                                <w:sz w:val="14"/>
                                <w:szCs w:val="20"/>
                              </w:rPr>
                              <w:t xml:space="preserve"> Successful completion of this CME activity, which includes participation in the evaluation component, enables the participant to earn </w:t>
                            </w:r>
                            <w:r w:rsidRPr="00E33795">
                              <w:rPr>
                                <w:rFonts w:ascii="Verdana" w:hAnsi="Verdana"/>
                                <w:bCs/>
                                <w:sz w:val="14"/>
                                <w:szCs w:val="20"/>
                              </w:rPr>
                              <w:t>up to </w:t>
                            </w:r>
                            <w:r w:rsidR="00C06529" w:rsidRPr="00C06529">
                              <w:rPr>
                                <w:rFonts w:ascii="Verdana" w:hAnsi="Verdana"/>
                                <w:b/>
                                <w:noProof/>
                                <w:color w:val="D2492A"/>
                                <w:sz w:val="14"/>
                                <w:szCs w:val="20"/>
                              </w:rPr>
                              <w:t>.75</w:t>
                            </w:r>
                            <w:r w:rsidR="00C06529">
                              <w:rPr>
                                <w:rFonts w:ascii="Verdana" w:hAnsi="Verdana"/>
                                <w:b/>
                                <w:noProof/>
                                <w:color w:val="D2492A"/>
                                <w:sz w:val="14"/>
                                <w:szCs w:val="20"/>
                              </w:rPr>
                              <w:t xml:space="preserve"> </w:t>
                            </w:r>
                            <w:r w:rsidRPr="00E33795">
                              <w:rPr>
                                <w:rFonts w:ascii="Verdana" w:hAnsi="Verdana"/>
                                <w:bCs/>
                                <w:sz w:val="14"/>
                                <w:szCs w:val="20"/>
                              </w:rPr>
                              <w:t>Medical</w:t>
                            </w:r>
                            <w:r>
                              <w:rPr>
                                <w:rFonts w:ascii="Verdana" w:hAnsi="Verdana"/>
                                <w:bCs/>
                                <w:sz w:val="14"/>
                                <w:szCs w:val="20"/>
                              </w:rPr>
                              <w:t xml:space="preserve"> Knowledge credit</w:t>
                            </w:r>
                            <w:r w:rsidRPr="00A037C4">
                              <w:rPr>
                                <w:rFonts w:ascii="Verdana" w:hAnsi="Verdana"/>
                                <w:bCs/>
                                <w:sz w:val="14"/>
                                <w:szCs w:val="20"/>
                              </w:rPr>
                              <w:t xml:space="preserve"> in the American Board of Internal Medicine's (ABIM) Maintenance of Certification (MOC) program.  Participants will earn MOC points equivalent to the amount of CME credits claimed for the activity.  It is the CME activity provider's responsibility to submit participant completion information to ACCME for the purpose of granting </w:t>
                            </w:r>
                          </w:p>
                          <w:p w14:paraId="1C3EADCF" w14:textId="3D1F91CD" w:rsidR="00A037C4" w:rsidRPr="00A037C4" w:rsidRDefault="00A037C4" w:rsidP="00481F26">
                            <w:pPr>
                              <w:pStyle w:val="ListParagraph"/>
                              <w:ind w:left="1440" w:right="-45"/>
                              <w:rPr>
                                <w:rFonts w:ascii="Verdana" w:hAnsi="Verdana"/>
                                <w:bCs/>
                                <w:sz w:val="14"/>
                                <w:szCs w:val="20"/>
                              </w:rPr>
                            </w:pPr>
                            <w:r w:rsidRPr="00A037C4">
                              <w:rPr>
                                <w:rFonts w:ascii="Verdana" w:hAnsi="Verdana"/>
                                <w:bCs/>
                                <w:sz w:val="14"/>
                                <w:szCs w:val="20"/>
                              </w:rPr>
                              <w:t>ABIM MOC credit.</w:t>
                            </w:r>
                          </w:p>
                          <w:p w14:paraId="16D2DD9B" w14:textId="77BAF216" w:rsidR="00A037C4" w:rsidRDefault="008A70C3" w:rsidP="008A70C3">
                            <w:pPr>
                              <w:pStyle w:val="ListParagraph"/>
                              <w:numPr>
                                <w:ilvl w:val="0"/>
                                <w:numId w:val="2"/>
                              </w:numPr>
                              <w:ind w:right="-45"/>
                              <w:rPr>
                                <w:rFonts w:ascii="Verdana" w:hAnsi="Verdana"/>
                                <w:bCs/>
                                <w:sz w:val="14"/>
                                <w:szCs w:val="20"/>
                              </w:rPr>
                            </w:pPr>
                            <w:r w:rsidRPr="00A037C4">
                              <w:rPr>
                                <w:rFonts w:ascii="Verdana" w:hAnsi="Verdana"/>
                                <w:b/>
                                <w:bCs/>
                                <w:sz w:val="14"/>
                                <w:szCs w:val="20"/>
                              </w:rPr>
                              <w:t xml:space="preserve">Nurses: </w:t>
                            </w:r>
                            <w:r w:rsidRPr="00A037C4">
                              <w:rPr>
                                <w:rFonts w:ascii="Verdana" w:hAnsi="Verdana"/>
                                <w:bCs/>
                                <w:sz w:val="14"/>
                                <w:szCs w:val="20"/>
                              </w:rPr>
                              <w:fldChar w:fldCharType="begin"/>
                            </w:r>
                            <w:r w:rsidRPr="00A037C4">
                              <w:rPr>
                                <w:rFonts w:ascii="Verdana" w:hAnsi="Verdana"/>
                                <w:bCs/>
                                <w:sz w:val="14"/>
                                <w:szCs w:val="20"/>
                              </w:rPr>
                              <w:instrText xml:space="preserve"> IF </w:instrText>
                            </w:r>
                            <w:r w:rsidRPr="00A037C4">
                              <w:rPr>
                                <w:rFonts w:ascii="Verdana" w:hAnsi="Verdana"/>
                                <w:bCs/>
                                <w:noProof/>
                                <w:sz w:val="14"/>
                                <w:szCs w:val="20"/>
                              </w:rPr>
                              <w:instrText>0.75</w:instrText>
                            </w:r>
                            <w:r w:rsidRPr="00A037C4">
                              <w:rPr>
                                <w:rFonts w:ascii="Verdana" w:hAnsi="Verdana"/>
                                <w:bCs/>
                                <w:sz w:val="14"/>
                                <w:szCs w:val="20"/>
                              </w:rPr>
                              <w:instrText xml:space="preserve"> &gt; 0 "This activity is approved for </w:instrText>
                            </w:r>
                            <w:r w:rsidRPr="00A037C4">
                              <w:rPr>
                                <w:rFonts w:ascii="Verdana" w:hAnsi="Verdana"/>
                                <w:bCs/>
                                <w:noProof/>
                                <w:sz w:val="14"/>
                                <w:szCs w:val="20"/>
                              </w:rPr>
                              <w:instrText>0.75</w:instrText>
                            </w:r>
                            <w:r w:rsidRPr="00A037C4">
                              <w:rPr>
                                <w:rFonts w:ascii="Verdana" w:hAnsi="Verdana"/>
                                <w:bCs/>
                                <w:sz w:val="14"/>
                                <w:szCs w:val="20"/>
                              </w:rPr>
                              <w:instrText xml:space="preserve"> ANCC contact hour(s).  " "" </w:instrText>
                            </w:r>
                            <w:r w:rsidRPr="00A037C4">
                              <w:rPr>
                                <w:rFonts w:ascii="Verdana" w:hAnsi="Verdana"/>
                                <w:bCs/>
                                <w:sz w:val="14"/>
                                <w:szCs w:val="20"/>
                              </w:rPr>
                              <w:fldChar w:fldCharType="separate"/>
                            </w:r>
                            <w:r w:rsidRPr="00A037C4">
                              <w:rPr>
                                <w:rFonts w:ascii="Verdana" w:hAnsi="Verdana"/>
                                <w:bCs/>
                                <w:sz w:val="14"/>
                                <w:szCs w:val="20"/>
                              </w:rPr>
                              <w:t xml:space="preserve">This activity is approved for </w:t>
                            </w:r>
                            <w:r w:rsidR="00C06529" w:rsidRPr="00C06529">
                              <w:rPr>
                                <w:rFonts w:ascii="Verdana" w:hAnsi="Verdana"/>
                                <w:b/>
                                <w:noProof/>
                                <w:color w:val="D2492A"/>
                                <w:sz w:val="14"/>
                                <w:szCs w:val="20"/>
                              </w:rPr>
                              <w:t>.75</w:t>
                            </w:r>
                            <w:r w:rsidRPr="00A037C4">
                              <w:rPr>
                                <w:rFonts w:ascii="Verdana" w:hAnsi="Verdana"/>
                                <w:bCs/>
                                <w:sz w:val="14"/>
                                <w:szCs w:val="20"/>
                              </w:rPr>
                              <w:t xml:space="preserve"> ANCC contact hour.  </w:t>
                            </w:r>
                            <w:r w:rsidRPr="00A037C4">
                              <w:rPr>
                                <w:rFonts w:ascii="Verdana" w:hAnsi="Verdana"/>
                                <w:bCs/>
                                <w:sz w:val="14"/>
                                <w:szCs w:val="20"/>
                              </w:rPr>
                              <w:fldChar w:fldCharType="end"/>
                            </w:r>
                          </w:p>
                          <w:p w14:paraId="298B74F8" w14:textId="7186323A" w:rsidR="008A70C3" w:rsidRPr="00A037C4" w:rsidRDefault="00A037C4" w:rsidP="008A70C3">
                            <w:pPr>
                              <w:pStyle w:val="ListParagraph"/>
                              <w:numPr>
                                <w:ilvl w:val="0"/>
                                <w:numId w:val="2"/>
                              </w:numPr>
                              <w:ind w:right="-45"/>
                              <w:rPr>
                                <w:rFonts w:ascii="Verdana" w:hAnsi="Verdana"/>
                                <w:bCs/>
                                <w:sz w:val="14"/>
                                <w:szCs w:val="20"/>
                              </w:rPr>
                            </w:pPr>
                            <w:r w:rsidRPr="00A037C4">
                              <w:rPr>
                                <w:rFonts w:ascii="Verdana" w:hAnsi="Verdana"/>
                                <w:b/>
                                <w:bCs/>
                                <w:sz w:val="14"/>
                                <w:szCs w:val="20"/>
                              </w:rPr>
                              <w:t>All Others</w:t>
                            </w:r>
                            <w:r>
                              <w:rPr>
                                <w:rFonts w:ascii="Verdana" w:hAnsi="Verdana"/>
                                <w:bCs/>
                                <w:sz w:val="14"/>
                                <w:szCs w:val="20"/>
                              </w:rPr>
                              <w:t>: All others will receive non-specific credit for attendance.</w:t>
                            </w:r>
                            <w:r w:rsidR="008A70C3" w:rsidRPr="00A037C4">
                              <w:rPr>
                                <w:rFonts w:ascii="Verdana" w:hAnsi="Verdana"/>
                                <w:bCs/>
                                <w:sz w:val="14"/>
                                <w:szCs w:val="20"/>
                              </w:rPr>
                              <w:fldChar w:fldCharType="begin"/>
                            </w:r>
                            <w:r w:rsidR="008A70C3" w:rsidRPr="00A037C4">
                              <w:rPr>
                                <w:rFonts w:ascii="Verdana" w:hAnsi="Verdana"/>
                                <w:bCs/>
                                <w:sz w:val="14"/>
                                <w:szCs w:val="20"/>
                              </w:rPr>
                              <w:instrText xml:space="preserve"> IF </w:instrText>
                            </w:r>
                            <w:r w:rsidR="008A70C3" w:rsidRPr="00A037C4">
                              <w:rPr>
                                <w:rFonts w:ascii="Verdana" w:hAnsi="Verdana"/>
                                <w:bCs/>
                                <w:noProof/>
                                <w:sz w:val="14"/>
                                <w:szCs w:val="20"/>
                              </w:rPr>
                              <w:instrText>0.00</w:instrText>
                            </w:r>
                            <w:r w:rsidR="008A70C3" w:rsidRPr="00A037C4">
                              <w:rPr>
                                <w:rFonts w:ascii="Verdana" w:hAnsi="Verdana"/>
                                <w:bCs/>
                                <w:sz w:val="14"/>
                                <w:szCs w:val="20"/>
                              </w:rPr>
                              <w:instrText xml:space="preserve"> &gt; 0 "This activity is approved for </w:instrText>
                            </w:r>
                            <w:r w:rsidR="008A70C3" w:rsidRPr="00A037C4">
                              <w:rPr>
                                <w:rFonts w:ascii="Verdana" w:hAnsi="Verdana"/>
                                <w:bCs/>
                                <w:sz w:val="14"/>
                                <w:szCs w:val="20"/>
                              </w:rPr>
                              <w:fldChar w:fldCharType="begin"/>
                            </w:r>
                            <w:r w:rsidR="008A70C3" w:rsidRPr="00A037C4">
                              <w:rPr>
                                <w:rFonts w:ascii="Verdana" w:hAnsi="Verdana"/>
                                <w:bCs/>
                                <w:sz w:val="14"/>
                                <w:szCs w:val="20"/>
                              </w:rPr>
                              <w:instrText xml:space="preserve"> MERGEFIELD  ACPEHoursMax  \* MERGEFORMAT </w:instrText>
                            </w:r>
                            <w:r w:rsidR="008A70C3" w:rsidRPr="00A037C4">
                              <w:rPr>
                                <w:rFonts w:ascii="Verdana" w:hAnsi="Verdana"/>
                                <w:bCs/>
                                <w:sz w:val="14"/>
                                <w:szCs w:val="20"/>
                              </w:rPr>
                              <w:fldChar w:fldCharType="separate"/>
                            </w:r>
                            <w:r w:rsidR="008A70C3" w:rsidRPr="00A037C4">
                              <w:rPr>
                                <w:rFonts w:ascii="Verdana" w:hAnsi="Verdana"/>
                                <w:bCs/>
                                <w:noProof/>
                                <w:sz w:val="14"/>
                                <w:szCs w:val="20"/>
                              </w:rPr>
                              <w:instrText>«ACPEHoursMax»</w:instrText>
                            </w:r>
                            <w:r w:rsidR="008A70C3" w:rsidRPr="00A037C4">
                              <w:rPr>
                                <w:rFonts w:ascii="Verdana" w:hAnsi="Verdana"/>
                                <w:bCs/>
                                <w:sz w:val="14"/>
                                <w:szCs w:val="20"/>
                              </w:rPr>
                              <w:fldChar w:fldCharType="end"/>
                            </w:r>
                            <w:r w:rsidR="008A70C3" w:rsidRPr="00A037C4">
                              <w:rPr>
                                <w:rFonts w:ascii="Verdana" w:hAnsi="Verdana"/>
                                <w:bCs/>
                                <w:sz w:val="14"/>
                                <w:szCs w:val="20"/>
                              </w:rPr>
                              <w:instrText xml:space="preserve"> ACPE contact hour(s)." "" </w:instrText>
                            </w:r>
                            <w:r w:rsidR="008A70C3" w:rsidRPr="00A037C4">
                              <w:rPr>
                                <w:rFonts w:ascii="Verdana" w:hAnsi="Verdana"/>
                                <w:bCs/>
                                <w:sz w:val="14"/>
                                <w:szCs w:val="20"/>
                              </w:rPr>
                              <w:fldChar w:fldCharType="end"/>
                            </w:r>
                          </w:p>
                          <w:p w14:paraId="105BF3E2" w14:textId="77777777" w:rsidR="00D02849" w:rsidRDefault="008A70C3" w:rsidP="008A70C3">
                            <w:pPr>
                              <w:rPr>
                                <w:rFonts w:ascii="Verdana" w:hAnsi="Verdana"/>
                                <w:sz w:val="14"/>
                                <w:szCs w:val="20"/>
                              </w:rPr>
                            </w:pPr>
                            <w:r w:rsidRPr="00A037C4">
                              <w:rPr>
                                <w:rFonts w:ascii="Verdana" w:hAnsi="Verdana"/>
                                <w:b/>
                                <w:sz w:val="14"/>
                                <w:szCs w:val="20"/>
                              </w:rPr>
                              <w:t xml:space="preserve">Financial Disclosure:  </w:t>
                            </w:r>
                            <w:r w:rsidRPr="00A037C4">
                              <w:rPr>
                                <w:rFonts w:ascii="Verdana" w:hAnsi="Verdana"/>
                                <w:sz w:val="14"/>
                                <w:szCs w:val="20"/>
                              </w:rPr>
                              <w:t xml:space="preserve">Jason Gluck, MD, Activity Co-Director and Faculty, reports a </w:t>
                            </w:r>
                          </w:p>
                          <w:p w14:paraId="6E379FE6" w14:textId="77777777" w:rsidR="00D02849" w:rsidRDefault="008A70C3" w:rsidP="008A70C3">
                            <w:pPr>
                              <w:rPr>
                                <w:rFonts w:ascii="Verdana" w:hAnsi="Verdana"/>
                                <w:sz w:val="14"/>
                                <w:szCs w:val="20"/>
                              </w:rPr>
                            </w:pPr>
                            <w:r w:rsidRPr="00A037C4">
                              <w:rPr>
                                <w:rFonts w:ascii="Verdana" w:hAnsi="Verdana"/>
                                <w:sz w:val="14"/>
                                <w:szCs w:val="20"/>
                              </w:rPr>
                              <w:t xml:space="preserve">relationship with Abbott (Honoraria).  This has been mitigated.  No other planner </w:t>
                            </w:r>
                          </w:p>
                          <w:p w14:paraId="03EAD2CD" w14:textId="66FE252D" w:rsidR="008A70C3" w:rsidRPr="00A037C4" w:rsidRDefault="008A70C3" w:rsidP="008A70C3">
                            <w:pPr>
                              <w:rPr>
                                <w:rFonts w:ascii="Verdana" w:hAnsi="Verdana"/>
                                <w:color w:val="000000" w:themeColor="text1"/>
                                <w:sz w:val="14"/>
                                <w:szCs w:val="20"/>
                              </w:rPr>
                            </w:pPr>
                            <w:r w:rsidRPr="00A037C4">
                              <w:rPr>
                                <w:rFonts w:ascii="Verdana" w:hAnsi="Verdana"/>
                                <w:sz w:val="14"/>
                                <w:szCs w:val="20"/>
                              </w:rPr>
                              <w:t>reports any relationship with</w:t>
                            </w:r>
                            <w:r w:rsidR="007D66FD">
                              <w:rPr>
                                <w:rFonts w:ascii="Verdana" w:hAnsi="Verdana"/>
                                <w:sz w:val="14"/>
                                <w:szCs w:val="20"/>
                              </w:rPr>
                              <w:t xml:space="preserve"> </w:t>
                            </w:r>
                            <w:r w:rsidRPr="00A037C4">
                              <w:rPr>
                                <w:rFonts w:ascii="Verdana" w:hAnsi="Verdana"/>
                                <w:sz w:val="14"/>
                                <w:szCs w:val="20"/>
                              </w:rPr>
                              <w:t>an ineligible company.</w:t>
                            </w:r>
                          </w:p>
                          <w:p w14:paraId="4508DD4A" w14:textId="77777777" w:rsidR="008A70C3" w:rsidRPr="00A037C4" w:rsidRDefault="008A70C3" w:rsidP="008A70C3">
                            <w:pPr>
                              <w:ind w:right="-45"/>
                              <w:rPr>
                                <w:sz w:val="14"/>
                              </w:rPr>
                            </w:pPr>
                          </w:p>
                          <w:p w14:paraId="3A23066D" w14:textId="77777777" w:rsidR="006C049E" w:rsidRPr="00A037C4" w:rsidRDefault="006C049E" w:rsidP="008A70C3">
                            <w:pPr>
                              <w:ind w:right="-45"/>
                              <w:rPr>
                                <w:sz w:val="14"/>
                              </w:rPr>
                            </w:pPr>
                          </w:p>
                          <w:p w14:paraId="062868EA" w14:textId="54D7F401" w:rsidR="006C049E" w:rsidRPr="00A037C4" w:rsidRDefault="006C049E" w:rsidP="008E66CE">
                            <w:pPr>
                              <w:ind w:right="-45"/>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0D3EF" id="Text Box 5" o:spid="_x0000_s1027" type="#_x0000_t202" style="position:absolute;margin-left:75.75pt;margin-top:38.25pt;width:474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" filled="f" stroked="f">
                <v:textbox>
                  <w:txbxContent>
                    <w:p w14:paraId="0E93D5D7" w14:textId="21BF881C" w:rsidR="008A70C3" w:rsidRPr="00481F26" w:rsidRDefault="002F299A" w:rsidP="008A70C3">
                      <w:pPr>
                        <w:rPr>
                          <w:rFonts w:ascii="Verdana" w:hAnsi="Verdana"/>
                          <w:b/>
                          <w:i/>
                          <w:color w:val="000000" w:themeColor="text1"/>
                          <w:sz w:val="36"/>
                        </w:rPr>
                      </w:pPr>
                      <w:r w:rsidRPr="00481F26">
                        <w:rPr>
                          <w:rFonts w:ascii="Verdana" w:hAnsi="Verdana"/>
                          <w:b/>
                          <w:i/>
                          <w:noProof/>
                          <w:color w:val="000000" w:themeColor="text1"/>
                          <w:sz w:val="36"/>
                        </w:rPr>
                        <w:t>An Interactive Spin Class with Instructor Jason Gluck, DO</w:t>
                      </w:r>
                    </w:p>
                    <w:p w14:paraId="0C5C6848" w14:textId="77777777" w:rsidR="008A70C3" w:rsidRPr="008B7C4D" w:rsidRDefault="008A70C3" w:rsidP="008A70C3">
                      <w:pPr>
                        <w:rPr>
                          <w:rFonts w:ascii="Verdana" w:hAnsi="Verdana"/>
                          <w:b/>
                          <w:color w:val="000000" w:themeColor="text1"/>
                          <w:szCs w:val="18"/>
                        </w:rPr>
                      </w:pPr>
                    </w:p>
                    <w:p w14:paraId="5FCACBA4" w14:textId="724C7EFA" w:rsidR="008A70C3" w:rsidRPr="001C51E0" w:rsidRDefault="007220F5" w:rsidP="008A70C3">
                      <w:pPr>
                        <w:spacing w:line="276" w:lineRule="auto"/>
                        <w:jc w:val="center"/>
                        <w:rPr>
                          <w:rFonts w:ascii="Verdana" w:hAnsi="Verdana"/>
                          <w:b/>
                          <w:color w:val="D2492A"/>
                          <w:sz w:val="56"/>
                          <w:szCs w:val="28"/>
                        </w:rPr>
                      </w:pPr>
                      <w:r w:rsidRPr="001C51E0">
                        <w:rPr>
                          <w:rFonts w:ascii="Verdana" w:hAnsi="Verdana"/>
                          <w:b/>
                          <w:noProof/>
                          <w:color w:val="D2492A"/>
                          <w:sz w:val="56"/>
                          <w:szCs w:val="28"/>
                        </w:rPr>
                        <w:t>Thursday, June 5, 2025</w:t>
                      </w:r>
                    </w:p>
                    <w:p w14:paraId="01F3429A" w14:textId="01DFAECC" w:rsidR="008A70C3" w:rsidRPr="001C51E0" w:rsidRDefault="008A70C3" w:rsidP="008A70C3">
                      <w:pPr>
                        <w:spacing w:line="276" w:lineRule="auto"/>
                        <w:jc w:val="center"/>
                        <w:rPr>
                          <w:rFonts w:ascii="Verdana" w:hAnsi="Verdana"/>
                          <w:b/>
                          <w:sz w:val="40"/>
                          <w:szCs w:val="22"/>
                        </w:rPr>
                      </w:pPr>
                      <w:r w:rsidRPr="001C51E0">
                        <w:rPr>
                          <w:rFonts w:ascii="Verdana" w:hAnsi="Verdana"/>
                          <w:b/>
                          <w:noProof/>
                          <w:sz w:val="40"/>
                          <w:szCs w:val="22"/>
                        </w:rPr>
                        <w:t>6:</w:t>
                      </w:r>
                      <w:r w:rsidR="00C06529">
                        <w:rPr>
                          <w:rFonts w:ascii="Verdana" w:hAnsi="Verdana"/>
                          <w:b/>
                          <w:noProof/>
                          <w:sz w:val="40"/>
                          <w:szCs w:val="22"/>
                        </w:rPr>
                        <w:t>15</w:t>
                      </w:r>
                      <w:r w:rsidRPr="001C51E0">
                        <w:rPr>
                          <w:rFonts w:ascii="Verdana" w:hAnsi="Verdana"/>
                          <w:b/>
                          <w:sz w:val="40"/>
                          <w:szCs w:val="22"/>
                        </w:rPr>
                        <w:t xml:space="preserve"> AM – 7:00 AM</w:t>
                      </w:r>
                    </w:p>
                    <w:p w14:paraId="1D270DAB" w14:textId="77777777" w:rsidR="008A70C3" w:rsidRPr="001C51E0" w:rsidRDefault="008A70C3" w:rsidP="008A70C3">
                      <w:pPr>
                        <w:jc w:val="center"/>
                        <w:rPr>
                          <w:rFonts w:ascii="Verdana" w:hAnsi="Verdana"/>
                          <w:b/>
                          <w:noProof/>
                          <w:sz w:val="40"/>
                          <w:szCs w:val="40"/>
                        </w:rPr>
                      </w:pPr>
                      <w:r w:rsidRPr="001C51E0">
                        <w:rPr>
                          <w:rFonts w:ascii="Verdana" w:hAnsi="Verdana"/>
                          <w:b/>
                          <w:noProof/>
                          <w:sz w:val="40"/>
                          <w:szCs w:val="40"/>
                        </w:rPr>
                        <w:t>Big Sky Fitness</w:t>
                      </w:r>
                    </w:p>
                    <w:p w14:paraId="50193B71" w14:textId="0528760C" w:rsidR="008A70C3" w:rsidRPr="001C51E0" w:rsidRDefault="007220F5" w:rsidP="008A70C3">
                      <w:pPr>
                        <w:jc w:val="center"/>
                        <w:rPr>
                          <w:rFonts w:ascii="Verdana" w:hAnsi="Verdana"/>
                          <w:b/>
                          <w:sz w:val="40"/>
                          <w:szCs w:val="40"/>
                        </w:rPr>
                      </w:pPr>
                      <w:r w:rsidRPr="001C51E0">
                        <w:rPr>
                          <w:rFonts w:ascii="Verdana" w:hAnsi="Verdana"/>
                          <w:b/>
                          <w:sz w:val="40"/>
                          <w:szCs w:val="40"/>
                        </w:rPr>
                        <w:t xml:space="preserve">94 Brickyard Rd, Farmington, </w:t>
                      </w:r>
                      <w:r w:rsidR="008A70C3" w:rsidRPr="001C51E0">
                        <w:rPr>
                          <w:rFonts w:ascii="Verdana" w:hAnsi="Verdana"/>
                          <w:b/>
                          <w:sz w:val="40"/>
                          <w:szCs w:val="40"/>
                        </w:rPr>
                        <w:t>CT</w:t>
                      </w:r>
                    </w:p>
                    <w:p w14:paraId="41313AC5" w14:textId="77777777" w:rsidR="008A70C3" w:rsidRPr="00D02849" w:rsidRDefault="008A70C3" w:rsidP="008A70C3">
                      <w:pPr>
                        <w:jc w:val="center"/>
                        <w:rPr>
                          <w:rFonts w:ascii="Verdana" w:hAnsi="Verdana"/>
                          <w:b/>
                          <w:sz w:val="22"/>
                          <w:szCs w:val="32"/>
                        </w:rPr>
                      </w:pPr>
                    </w:p>
                    <w:p w14:paraId="1AF9FA37" w14:textId="77777777" w:rsidR="008A70C3" w:rsidRDefault="008A70C3" w:rsidP="008A70C3">
                      <w:pPr>
                        <w:jc w:val="center"/>
                        <w:rPr>
                          <w:rFonts w:ascii="Verdana" w:hAnsi="Verdana"/>
                          <w:b/>
                          <w:sz w:val="22"/>
                          <w:szCs w:val="32"/>
                        </w:rPr>
                      </w:pPr>
                    </w:p>
                    <w:p w14:paraId="7483B342" w14:textId="77777777" w:rsidR="00D02849" w:rsidRDefault="00D02849" w:rsidP="008A70C3">
                      <w:pPr>
                        <w:jc w:val="center"/>
                        <w:rPr>
                          <w:rFonts w:ascii="Verdana" w:hAnsi="Verdana"/>
                          <w:b/>
                          <w:sz w:val="22"/>
                          <w:szCs w:val="32"/>
                        </w:rPr>
                      </w:pPr>
                    </w:p>
                    <w:p w14:paraId="7B80D3B9" w14:textId="77777777" w:rsidR="00D02849" w:rsidRDefault="00D02849" w:rsidP="008A70C3">
                      <w:pPr>
                        <w:jc w:val="center"/>
                        <w:rPr>
                          <w:rFonts w:ascii="Verdana" w:hAnsi="Verdana"/>
                          <w:b/>
                          <w:sz w:val="22"/>
                          <w:szCs w:val="32"/>
                        </w:rPr>
                      </w:pPr>
                    </w:p>
                    <w:p w14:paraId="04EE7209" w14:textId="77777777" w:rsidR="00D02849" w:rsidRPr="001C51E0" w:rsidRDefault="00D02849" w:rsidP="008A70C3">
                      <w:pPr>
                        <w:jc w:val="center"/>
                        <w:rPr>
                          <w:rFonts w:ascii="Verdana" w:hAnsi="Verdana"/>
                          <w:b/>
                          <w:szCs w:val="36"/>
                        </w:rPr>
                      </w:pPr>
                    </w:p>
                    <w:p w14:paraId="768522DF" w14:textId="74569149" w:rsidR="00A037C4" w:rsidRPr="001C51E0" w:rsidRDefault="00A037C4" w:rsidP="00A037C4">
                      <w:pPr>
                        <w:rPr>
                          <w:rFonts w:ascii="Verdana" w:hAnsi="Verdana"/>
                          <w:sz w:val="20"/>
                          <w:szCs w:val="36"/>
                        </w:rPr>
                      </w:pPr>
                      <w:r w:rsidRPr="001C51E0">
                        <w:rPr>
                          <w:rFonts w:ascii="Verdana" w:hAnsi="Verdana"/>
                          <w:b/>
                          <w:i/>
                          <w:color w:val="D2492A"/>
                          <w:sz w:val="20"/>
                          <w:szCs w:val="36"/>
                        </w:rPr>
                        <w:t>Time:</w:t>
                      </w:r>
                      <w:r w:rsidRPr="001C51E0">
                        <w:rPr>
                          <w:rFonts w:ascii="Verdana" w:hAnsi="Verdana"/>
                          <w:sz w:val="20"/>
                          <w:szCs w:val="36"/>
                        </w:rPr>
                        <w:t xml:space="preserve">  Big Sky opens at 5:</w:t>
                      </w:r>
                      <w:r w:rsidR="007220F5" w:rsidRPr="001C51E0">
                        <w:rPr>
                          <w:rFonts w:ascii="Verdana" w:hAnsi="Verdana"/>
                          <w:sz w:val="20"/>
                          <w:szCs w:val="36"/>
                        </w:rPr>
                        <w:t>0</w:t>
                      </w:r>
                      <w:r w:rsidRPr="001C51E0">
                        <w:rPr>
                          <w:rFonts w:ascii="Verdana" w:hAnsi="Verdana"/>
                          <w:sz w:val="20"/>
                          <w:szCs w:val="36"/>
                        </w:rPr>
                        <w:t>0 am, so participants are welcome to arrive any time after that.  Please arrive by 6:00 am to put belongings away i</w:t>
                      </w:r>
                      <w:r w:rsidR="00E33795" w:rsidRPr="001C51E0">
                        <w:rPr>
                          <w:rFonts w:ascii="Verdana" w:hAnsi="Verdana"/>
                          <w:sz w:val="20"/>
                          <w:szCs w:val="36"/>
                        </w:rPr>
                        <w:t xml:space="preserve">n lockers and get your bike set </w:t>
                      </w:r>
                      <w:r w:rsidRPr="001C51E0">
                        <w:rPr>
                          <w:rFonts w:ascii="Verdana" w:hAnsi="Verdana"/>
                          <w:sz w:val="20"/>
                          <w:szCs w:val="36"/>
                        </w:rPr>
                        <w:t>up.</w:t>
                      </w:r>
                    </w:p>
                    <w:p w14:paraId="63424D19" w14:textId="77777777" w:rsidR="00A7091A" w:rsidRPr="001C51E0" w:rsidRDefault="00A7091A" w:rsidP="00A037C4">
                      <w:pPr>
                        <w:rPr>
                          <w:rFonts w:ascii="Verdana" w:hAnsi="Verdana"/>
                          <w:b/>
                          <w:i/>
                          <w:color w:val="D2492A"/>
                          <w:sz w:val="6"/>
                          <w:szCs w:val="6"/>
                        </w:rPr>
                      </w:pPr>
                    </w:p>
                    <w:p w14:paraId="14B22986" w14:textId="77777777" w:rsidR="00A037C4" w:rsidRPr="001C51E0" w:rsidRDefault="00A037C4" w:rsidP="00A037C4">
                      <w:pPr>
                        <w:rPr>
                          <w:rFonts w:ascii="Verdana" w:hAnsi="Verdana"/>
                          <w:sz w:val="20"/>
                          <w:szCs w:val="36"/>
                        </w:rPr>
                      </w:pPr>
                      <w:r w:rsidRPr="001C51E0">
                        <w:rPr>
                          <w:rFonts w:ascii="Verdana" w:hAnsi="Verdana"/>
                          <w:b/>
                          <w:i/>
                          <w:color w:val="D2492A"/>
                          <w:sz w:val="20"/>
                          <w:szCs w:val="36"/>
                        </w:rPr>
                        <w:t>Fee:</w:t>
                      </w:r>
                      <w:r w:rsidRPr="001C51E0">
                        <w:rPr>
                          <w:rFonts w:ascii="Verdana" w:hAnsi="Verdana"/>
                          <w:color w:val="D2492A"/>
                          <w:sz w:val="20"/>
                          <w:szCs w:val="36"/>
                        </w:rPr>
                        <w:t xml:space="preserve"> </w:t>
                      </w:r>
                      <w:r w:rsidRPr="001C51E0">
                        <w:rPr>
                          <w:rFonts w:ascii="Verdana" w:hAnsi="Verdana"/>
                          <w:sz w:val="20"/>
                          <w:szCs w:val="36"/>
                        </w:rPr>
                        <w:t>$10</w:t>
                      </w:r>
                    </w:p>
                    <w:p w14:paraId="73BE369E" w14:textId="77777777" w:rsidR="00A7091A" w:rsidRPr="001C51E0" w:rsidRDefault="00A7091A" w:rsidP="00A037C4">
                      <w:pPr>
                        <w:rPr>
                          <w:rFonts w:ascii="Verdana" w:hAnsi="Verdana"/>
                          <w:b/>
                          <w:i/>
                          <w:color w:val="D2492A"/>
                          <w:sz w:val="6"/>
                          <w:szCs w:val="6"/>
                        </w:rPr>
                      </w:pPr>
                    </w:p>
                    <w:p w14:paraId="21D061F4" w14:textId="77777777" w:rsidR="00087EEC" w:rsidRPr="00087EEC" w:rsidRDefault="00A037C4" w:rsidP="00087EEC">
                      <w:pPr>
                        <w:rPr>
                          <w:rFonts w:ascii="Verdana" w:hAnsi="Verdana"/>
                          <w:sz w:val="20"/>
                          <w:szCs w:val="36"/>
                        </w:rPr>
                      </w:pPr>
                      <w:r w:rsidRPr="001C51E0">
                        <w:rPr>
                          <w:rFonts w:ascii="Verdana" w:hAnsi="Verdana"/>
                          <w:b/>
                          <w:i/>
                          <w:color w:val="D2492A"/>
                          <w:sz w:val="20"/>
                          <w:szCs w:val="36"/>
                        </w:rPr>
                        <w:t xml:space="preserve">Waiver:  </w:t>
                      </w:r>
                      <w:r w:rsidRPr="001C51E0">
                        <w:rPr>
                          <w:rFonts w:ascii="Verdana" w:hAnsi="Verdana"/>
                          <w:sz w:val="20"/>
                          <w:szCs w:val="36"/>
                        </w:rPr>
                        <w:t xml:space="preserve">Guest waiver </w:t>
                      </w:r>
                      <w:r w:rsidRPr="001C51E0">
                        <w:rPr>
                          <w:rFonts w:ascii="Verdana" w:hAnsi="Verdana"/>
                          <w:b/>
                          <w:sz w:val="20"/>
                          <w:szCs w:val="36"/>
                        </w:rPr>
                        <w:t xml:space="preserve">MUST </w:t>
                      </w:r>
                      <w:r w:rsidRPr="001C51E0">
                        <w:rPr>
                          <w:rFonts w:ascii="Verdana" w:hAnsi="Verdana"/>
                          <w:sz w:val="20"/>
                          <w:szCs w:val="36"/>
                        </w:rPr>
                        <w:t xml:space="preserve">be completed either on the day of class at the Main Desk or ahead of time here: </w:t>
                      </w:r>
                      <w:hyperlink r:id="rId12" w:tgtFrame="_blank" w:history="1">
                        <w:r w:rsidR="00087EEC" w:rsidRPr="00087EEC">
                          <w:rPr>
                            <w:rStyle w:val="Hyperlink"/>
                            <w:rFonts w:ascii="Verdana" w:hAnsi="Verdana"/>
                            <w:sz w:val="20"/>
                            <w:szCs w:val="36"/>
                          </w:rPr>
                          <w:t>https://bigskyfitness.com/hartford-healthcare-spin-class-waiver/</w:t>
                        </w:r>
                      </w:hyperlink>
                    </w:p>
                    <w:p w14:paraId="7796EAE4" w14:textId="77777777" w:rsidR="00A7091A" w:rsidRPr="001C51E0" w:rsidRDefault="00A7091A" w:rsidP="00A037C4">
                      <w:pPr>
                        <w:rPr>
                          <w:rFonts w:ascii="Verdana" w:hAnsi="Verdana"/>
                          <w:b/>
                          <w:i/>
                          <w:color w:val="D2492A"/>
                          <w:sz w:val="6"/>
                          <w:szCs w:val="6"/>
                        </w:rPr>
                      </w:pPr>
                    </w:p>
                    <w:p w14:paraId="56106835" w14:textId="269E3EC5" w:rsidR="00A037C4" w:rsidRPr="001C51E0" w:rsidRDefault="00A037C4" w:rsidP="00A037C4">
                      <w:pPr>
                        <w:rPr>
                          <w:rFonts w:ascii="Verdana" w:hAnsi="Verdana"/>
                          <w:sz w:val="20"/>
                          <w:szCs w:val="36"/>
                        </w:rPr>
                      </w:pPr>
                      <w:r w:rsidRPr="001C51E0">
                        <w:rPr>
                          <w:rFonts w:ascii="Verdana" w:hAnsi="Verdana"/>
                          <w:b/>
                          <w:i/>
                          <w:color w:val="D2492A"/>
                          <w:sz w:val="20"/>
                          <w:szCs w:val="36"/>
                        </w:rPr>
                        <w:t>Limit:</w:t>
                      </w:r>
                      <w:r w:rsidRPr="001C51E0">
                        <w:rPr>
                          <w:rFonts w:ascii="Verdana" w:hAnsi="Verdana"/>
                          <w:color w:val="D2492A"/>
                          <w:sz w:val="20"/>
                          <w:szCs w:val="36"/>
                        </w:rPr>
                        <w:t xml:space="preserve">  </w:t>
                      </w:r>
                      <w:r w:rsidR="00BD75DD">
                        <w:rPr>
                          <w:rFonts w:ascii="Verdana" w:hAnsi="Verdana"/>
                          <w:sz w:val="20"/>
                          <w:szCs w:val="36"/>
                        </w:rPr>
                        <w:t>O</w:t>
                      </w:r>
                      <w:r w:rsidRPr="001C51E0">
                        <w:rPr>
                          <w:rFonts w:ascii="Verdana" w:hAnsi="Verdana"/>
                          <w:sz w:val="20"/>
                          <w:szCs w:val="36"/>
                        </w:rPr>
                        <w:t xml:space="preserve">pen to anyone registered for the </w:t>
                      </w:r>
                      <w:r w:rsidR="00BD75DD">
                        <w:rPr>
                          <w:rFonts w:ascii="Verdana" w:hAnsi="Verdana"/>
                          <w:sz w:val="20"/>
                          <w:szCs w:val="36"/>
                        </w:rPr>
                        <w:t>Shock Symposium</w:t>
                      </w:r>
                      <w:r w:rsidRPr="001C51E0">
                        <w:rPr>
                          <w:rFonts w:ascii="Verdana" w:hAnsi="Verdana"/>
                          <w:sz w:val="20"/>
                          <w:szCs w:val="36"/>
                        </w:rPr>
                        <w:t xml:space="preserve">; however, there is a limit of </w:t>
                      </w:r>
                      <w:r w:rsidR="006E5E05" w:rsidRPr="001C51E0">
                        <w:rPr>
                          <w:rFonts w:ascii="Verdana" w:hAnsi="Verdana"/>
                          <w:sz w:val="20"/>
                          <w:szCs w:val="36"/>
                        </w:rPr>
                        <w:t>35</w:t>
                      </w:r>
                      <w:r w:rsidRPr="001C51E0">
                        <w:rPr>
                          <w:rFonts w:ascii="Verdana" w:hAnsi="Verdana"/>
                          <w:sz w:val="20"/>
                          <w:szCs w:val="36"/>
                        </w:rPr>
                        <w:t xml:space="preserve"> participants.  We expect this to fill up quickly, and it's first come, first served!</w:t>
                      </w:r>
                    </w:p>
                    <w:p w14:paraId="55FD75A4" w14:textId="77777777" w:rsidR="00A7091A" w:rsidRPr="001C51E0" w:rsidRDefault="00A7091A" w:rsidP="00A037C4">
                      <w:pPr>
                        <w:rPr>
                          <w:rFonts w:ascii="Verdana" w:hAnsi="Verdana"/>
                          <w:b/>
                          <w:i/>
                          <w:color w:val="D2492A"/>
                          <w:sz w:val="6"/>
                          <w:szCs w:val="6"/>
                        </w:rPr>
                      </w:pPr>
                    </w:p>
                    <w:p w14:paraId="4FFF4AAA" w14:textId="77777777" w:rsidR="00A037C4" w:rsidRPr="001C51E0" w:rsidRDefault="00A037C4" w:rsidP="00A037C4">
                      <w:pPr>
                        <w:rPr>
                          <w:rFonts w:ascii="Verdana" w:hAnsi="Verdana"/>
                          <w:b/>
                          <w:i/>
                          <w:color w:val="D2492A"/>
                          <w:sz w:val="20"/>
                          <w:szCs w:val="36"/>
                        </w:rPr>
                      </w:pPr>
                      <w:r w:rsidRPr="001C51E0">
                        <w:rPr>
                          <w:rFonts w:ascii="Verdana" w:hAnsi="Verdana"/>
                          <w:b/>
                          <w:i/>
                          <w:color w:val="D2492A"/>
                          <w:sz w:val="20"/>
                          <w:szCs w:val="36"/>
                        </w:rPr>
                        <w:t>Additional recommendations:</w:t>
                      </w:r>
                      <w:r w:rsidRPr="001C51E0">
                        <w:rPr>
                          <w:rFonts w:ascii="Arial" w:hAnsi="Arial" w:cs="Arial"/>
                          <w:b/>
                          <w:i/>
                          <w:color w:val="D2492A"/>
                          <w:sz w:val="20"/>
                          <w:szCs w:val="36"/>
                        </w:rPr>
                        <w:t>​</w:t>
                      </w:r>
                    </w:p>
                    <w:p w14:paraId="0FE04509" w14:textId="7CF698A5" w:rsidR="00A037C4" w:rsidRPr="001C51E0" w:rsidRDefault="00A037C4" w:rsidP="00A037C4">
                      <w:pPr>
                        <w:pStyle w:val="ListParagraph"/>
                        <w:numPr>
                          <w:ilvl w:val="0"/>
                          <w:numId w:val="3"/>
                        </w:numPr>
                        <w:rPr>
                          <w:rFonts w:ascii="Verdana" w:hAnsi="Verdana"/>
                          <w:sz w:val="20"/>
                          <w:szCs w:val="36"/>
                        </w:rPr>
                      </w:pPr>
                      <w:r w:rsidRPr="001C51E0">
                        <w:rPr>
                          <w:rFonts w:ascii="Verdana" w:hAnsi="Verdana"/>
                          <w:sz w:val="20"/>
                          <w:szCs w:val="36"/>
                        </w:rPr>
                        <w:t>Have a bit</w:t>
                      </w:r>
                      <w:r w:rsidR="00E33795" w:rsidRPr="001C51E0">
                        <w:rPr>
                          <w:rFonts w:ascii="Verdana" w:hAnsi="Verdana"/>
                          <w:sz w:val="20"/>
                          <w:szCs w:val="36"/>
                        </w:rPr>
                        <w:t>e</w:t>
                      </w:r>
                      <w:r w:rsidRPr="001C51E0">
                        <w:rPr>
                          <w:rFonts w:ascii="Verdana" w:hAnsi="Verdana"/>
                          <w:sz w:val="20"/>
                          <w:szCs w:val="36"/>
                        </w:rPr>
                        <w:t xml:space="preserve"> to eat before class</w:t>
                      </w:r>
                    </w:p>
                    <w:p w14:paraId="29C5259D" w14:textId="78A895ED" w:rsidR="00A037C4" w:rsidRPr="001C51E0" w:rsidRDefault="00E33795" w:rsidP="00A037C4">
                      <w:pPr>
                        <w:pStyle w:val="ListParagraph"/>
                        <w:numPr>
                          <w:ilvl w:val="0"/>
                          <w:numId w:val="3"/>
                        </w:numPr>
                        <w:rPr>
                          <w:rFonts w:ascii="Verdana" w:hAnsi="Verdana"/>
                          <w:sz w:val="20"/>
                          <w:szCs w:val="36"/>
                        </w:rPr>
                      </w:pPr>
                      <w:r w:rsidRPr="001C51E0">
                        <w:rPr>
                          <w:rFonts w:ascii="Verdana" w:hAnsi="Verdana"/>
                          <w:sz w:val="20"/>
                          <w:szCs w:val="36"/>
                        </w:rPr>
                        <w:t>Bring a water bottle (</w:t>
                      </w:r>
                      <w:r w:rsidR="00A037C4" w:rsidRPr="001C51E0">
                        <w:rPr>
                          <w:rFonts w:ascii="Verdana" w:hAnsi="Verdana"/>
                          <w:sz w:val="20"/>
                          <w:szCs w:val="36"/>
                        </w:rPr>
                        <w:t>there is water for purchase if you forget the water)</w:t>
                      </w:r>
                    </w:p>
                    <w:p w14:paraId="0300DB70" w14:textId="0B40CC7C" w:rsidR="008A70C3" w:rsidRPr="001C51E0" w:rsidRDefault="00A037C4" w:rsidP="00A037C4">
                      <w:pPr>
                        <w:pStyle w:val="ListParagraph"/>
                        <w:numPr>
                          <w:ilvl w:val="0"/>
                          <w:numId w:val="3"/>
                        </w:numPr>
                        <w:rPr>
                          <w:rFonts w:ascii="Verdana" w:hAnsi="Verdana"/>
                          <w:sz w:val="20"/>
                          <w:szCs w:val="36"/>
                        </w:rPr>
                      </w:pPr>
                      <w:r w:rsidRPr="001C51E0">
                        <w:rPr>
                          <w:rFonts w:ascii="Verdana" w:hAnsi="Verdana"/>
                          <w:sz w:val="20"/>
                          <w:szCs w:val="36"/>
                        </w:rPr>
                        <w:t>Bring a sweat towel and a shower towel</w:t>
                      </w:r>
                    </w:p>
                    <w:p w14:paraId="64EF7008" w14:textId="77777777" w:rsidR="008A70C3" w:rsidRDefault="008A70C3" w:rsidP="008A70C3">
                      <w:pPr>
                        <w:jc w:val="center"/>
                        <w:rPr>
                          <w:rFonts w:ascii="Verdana" w:hAnsi="Verdana"/>
                          <w:b/>
                          <w:sz w:val="32"/>
                          <w:szCs w:val="32"/>
                        </w:rPr>
                      </w:pPr>
                    </w:p>
                    <w:p w14:paraId="0D84FB65" w14:textId="77777777" w:rsidR="008A70C3" w:rsidRPr="008A70C3" w:rsidRDefault="008A70C3" w:rsidP="008A70C3">
                      <w:pPr>
                        <w:rPr>
                          <w:rFonts w:ascii="Verdana" w:hAnsi="Verdana"/>
                          <w:i/>
                          <w:color w:val="000000" w:themeColor="text1"/>
                          <w:sz w:val="20"/>
                        </w:rPr>
                      </w:pPr>
                      <w:r w:rsidRPr="008A70C3">
                        <w:rPr>
                          <w:rFonts w:ascii="Verdana" w:hAnsi="Verdana"/>
                          <w:b/>
                          <w:color w:val="000000" w:themeColor="text1"/>
                          <w:sz w:val="20"/>
                        </w:rPr>
                        <w:t>Learning Objectives:</w:t>
                      </w:r>
                      <w:r w:rsidRPr="008A70C3">
                        <w:rPr>
                          <w:rFonts w:ascii="Verdana" w:hAnsi="Verdana"/>
                          <w:color w:val="000000" w:themeColor="text1"/>
                          <w:sz w:val="20"/>
                        </w:rPr>
                        <w:t xml:space="preserve">  </w:t>
                      </w:r>
                      <w:r w:rsidRPr="008A70C3">
                        <w:rPr>
                          <w:rFonts w:ascii="Verdana" w:hAnsi="Verdana"/>
                          <w:i/>
                          <w:color w:val="000000" w:themeColor="text1"/>
                          <w:sz w:val="20"/>
                        </w:rPr>
                        <w:t>As a result of participating in this Live Activity, participants should be able to:</w:t>
                      </w:r>
                    </w:p>
                    <w:p w14:paraId="24FEE203" w14:textId="45145007" w:rsidR="00F969CC" w:rsidRPr="00F969CC" w:rsidRDefault="00F969CC" w:rsidP="00F969CC">
                      <w:pPr>
                        <w:pStyle w:val="ListParagraph"/>
                        <w:numPr>
                          <w:ilvl w:val="0"/>
                          <w:numId w:val="4"/>
                        </w:numPr>
                        <w:rPr>
                          <w:rFonts w:ascii="Verdana" w:hAnsi="Verdana"/>
                          <w:i/>
                          <w:color w:val="000000" w:themeColor="text1"/>
                          <w:sz w:val="20"/>
                        </w:rPr>
                      </w:pPr>
                      <w:r w:rsidRPr="00F969CC">
                        <w:rPr>
                          <w:rFonts w:ascii="Verdana" w:hAnsi="Verdana"/>
                          <w:i/>
                          <w:color w:val="000000" w:themeColor="text1"/>
                          <w:sz w:val="20"/>
                        </w:rPr>
                        <w:t>Review the hemodynamic components of Blood Pressure</w:t>
                      </w:r>
                    </w:p>
                    <w:p w14:paraId="61315ACA" w14:textId="3D185C5A" w:rsidR="00F969CC" w:rsidRPr="00F969CC" w:rsidRDefault="00F969CC" w:rsidP="00F969CC">
                      <w:pPr>
                        <w:pStyle w:val="ListParagraph"/>
                        <w:numPr>
                          <w:ilvl w:val="0"/>
                          <w:numId w:val="4"/>
                        </w:numPr>
                        <w:rPr>
                          <w:rFonts w:ascii="Verdana" w:hAnsi="Verdana"/>
                          <w:i/>
                          <w:color w:val="000000" w:themeColor="text1"/>
                          <w:sz w:val="20"/>
                        </w:rPr>
                      </w:pPr>
                      <w:r w:rsidRPr="00F969CC">
                        <w:rPr>
                          <w:rFonts w:ascii="Verdana" w:hAnsi="Verdana"/>
                          <w:i/>
                          <w:color w:val="000000" w:themeColor="text1"/>
                          <w:sz w:val="20"/>
                        </w:rPr>
                        <w:t>Describe contributing factors to therapeutic blood pressure targets in shock</w:t>
                      </w:r>
                    </w:p>
                    <w:p w14:paraId="3D74DF16" w14:textId="374EEB85" w:rsidR="00F969CC" w:rsidRPr="00F969CC" w:rsidRDefault="00F969CC" w:rsidP="00F969CC">
                      <w:pPr>
                        <w:pStyle w:val="ListParagraph"/>
                        <w:numPr>
                          <w:ilvl w:val="0"/>
                          <w:numId w:val="4"/>
                        </w:numPr>
                        <w:rPr>
                          <w:rFonts w:ascii="Verdana" w:hAnsi="Verdana"/>
                          <w:i/>
                          <w:color w:val="000000" w:themeColor="text1"/>
                          <w:sz w:val="20"/>
                        </w:rPr>
                      </w:pPr>
                      <w:r w:rsidRPr="00F969CC">
                        <w:rPr>
                          <w:rFonts w:ascii="Verdana" w:hAnsi="Verdana"/>
                          <w:i/>
                          <w:color w:val="000000" w:themeColor="text1"/>
                          <w:sz w:val="20"/>
                        </w:rPr>
                        <w:t>Review the various pharmacologic options for blood pressure support readily available in an ICU</w:t>
                      </w:r>
                    </w:p>
                    <w:p w14:paraId="479F1174" w14:textId="55F65FAC" w:rsidR="00F969CC" w:rsidRPr="00F969CC" w:rsidRDefault="00F969CC" w:rsidP="00F969CC">
                      <w:pPr>
                        <w:pStyle w:val="ListParagraph"/>
                        <w:numPr>
                          <w:ilvl w:val="0"/>
                          <w:numId w:val="4"/>
                        </w:numPr>
                        <w:rPr>
                          <w:rFonts w:ascii="Verdana" w:hAnsi="Verdana"/>
                          <w:i/>
                          <w:color w:val="000000" w:themeColor="text1"/>
                          <w:sz w:val="20"/>
                        </w:rPr>
                      </w:pPr>
                      <w:r w:rsidRPr="00F969CC">
                        <w:rPr>
                          <w:rFonts w:ascii="Verdana" w:hAnsi="Verdana"/>
                          <w:i/>
                          <w:color w:val="000000" w:themeColor="text1"/>
                          <w:sz w:val="20"/>
                        </w:rPr>
                        <w:t>Describe a strategy for matching right medication with an appropriate patient when in shock</w:t>
                      </w:r>
                    </w:p>
                    <w:p w14:paraId="27A56D39" w14:textId="77777777" w:rsidR="00D02849" w:rsidRPr="00260916" w:rsidRDefault="00D02849" w:rsidP="00A7091A">
                      <w:pPr>
                        <w:pStyle w:val="ListParagraph"/>
                        <w:rPr>
                          <w:rFonts w:ascii="Verdana" w:hAnsi="Verdana"/>
                          <w:i/>
                          <w:color w:val="000000" w:themeColor="text1"/>
                          <w:sz w:val="16"/>
                          <w:szCs w:val="20"/>
                        </w:rPr>
                      </w:pPr>
                    </w:p>
                    <w:p w14:paraId="12E8A697" w14:textId="4E47A8B3" w:rsidR="008A70C3" w:rsidRPr="00A037C4" w:rsidRDefault="008A70C3" w:rsidP="008A70C3">
                      <w:pPr>
                        <w:ind w:right="-45"/>
                        <w:rPr>
                          <w:rFonts w:ascii="Verdana" w:eastAsia="Times New Roman" w:hAnsi="Verdana"/>
                          <w:sz w:val="14"/>
                          <w:szCs w:val="20"/>
                        </w:rPr>
                      </w:pPr>
                      <w:r w:rsidRPr="00A037C4">
                        <w:rPr>
                          <w:rFonts w:ascii="Verdana" w:hAnsi="Verdana"/>
                          <w:b/>
                          <w:sz w:val="14"/>
                          <w:szCs w:val="20"/>
                        </w:rPr>
                        <w:t xml:space="preserve">Accreditation &amp; Credit Designation Statements:  </w:t>
                      </w:r>
                      <w:r w:rsidRPr="00A037C4">
                        <w:rPr>
                          <w:rFonts w:ascii="Verdana" w:eastAsia="Times New Roman" w:hAnsi="Verdana"/>
                          <w:sz w:val="14"/>
                          <w:szCs w:val="20"/>
                        </w:rPr>
                        <w:t>In support of improving patient care, Hartford HealthCare is jointly accredited by the Accreditation Council for Continuing Medical Education (ACCME), the Accreditation Council for Pharmacy Education (ACPE), and the American Nurses Credentialing Center (ANCC) to provide continuing education for the healthcare team.</w:t>
                      </w:r>
                    </w:p>
                    <w:p w14:paraId="2441929D" w14:textId="794DE822" w:rsidR="008A70C3" w:rsidRPr="00A037C4" w:rsidRDefault="008A70C3" w:rsidP="008A70C3">
                      <w:pPr>
                        <w:pStyle w:val="ListParagraph"/>
                        <w:numPr>
                          <w:ilvl w:val="0"/>
                          <w:numId w:val="2"/>
                        </w:numPr>
                        <w:ind w:right="-45"/>
                        <w:rPr>
                          <w:rFonts w:ascii="Verdana" w:hAnsi="Verdana"/>
                          <w:bCs/>
                          <w:sz w:val="14"/>
                          <w:szCs w:val="20"/>
                        </w:rPr>
                      </w:pPr>
                      <w:r w:rsidRPr="00A037C4">
                        <w:rPr>
                          <w:rFonts w:ascii="Verdana" w:hAnsi="Verdana"/>
                          <w:b/>
                          <w:bCs/>
                          <w:sz w:val="14"/>
                          <w:szCs w:val="20"/>
                        </w:rPr>
                        <w:t xml:space="preserve">Physicians: </w:t>
                      </w:r>
                      <w:r w:rsidRPr="00A037C4">
                        <w:rPr>
                          <w:rFonts w:ascii="Verdana" w:hAnsi="Verdana"/>
                          <w:bCs/>
                          <w:sz w:val="14"/>
                          <w:szCs w:val="20"/>
                        </w:rPr>
                        <w:fldChar w:fldCharType="begin"/>
                      </w:r>
                      <w:r w:rsidRPr="00A037C4">
                        <w:rPr>
                          <w:rFonts w:ascii="Verdana" w:hAnsi="Verdana"/>
                          <w:bCs/>
                          <w:sz w:val="14"/>
                          <w:szCs w:val="20"/>
                        </w:rPr>
                        <w:instrText xml:space="preserve"> IF </w:instrText>
                      </w:r>
                      <w:r w:rsidRPr="00A037C4">
                        <w:rPr>
                          <w:rFonts w:ascii="Verdana" w:hAnsi="Verdana"/>
                          <w:bCs/>
                          <w:noProof/>
                          <w:sz w:val="14"/>
                          <w:szCs w:val="20"/>
                        </w:rPr>
                        <w:instrText>0.00</w:instrText>
                      </w:r>
                      <w:r w:rsidRPr="00A037C4">
                        <w:rPr>
                          <w:rFonts w:ascii="Verdana" w:hAnsi="Verdana"/>
                          <w:bCs/>
                          <w:sz w:val="14"/>
                          <w:szCs w:val="20"/>
                        </w:rPr>
                        <w:instrText xml:space="preserve"> &gt; 0 "This activity was planned by and for the healthcare team, and learners will receive </w:instrText>
                      </w:r>
                      <w:r w:rsidRPr="00A037C4">
                        <w:rPr>
                          <w:rFonts w:ascii="Verdana" w:hAnsi="Verdana"/>
                          <w:bCs/>
                          <w:sz w:val="14"/>
                          <w:szCs w:val="20"/>
                        </w:rPr>
                        <w:fldChar w:fldCharType="begin"/>
                      </w:r>
                      <w:r w:rsidRPr="00A037C4">
                        <w:rPr>
                          <w:rFonts w:ascii="Verdana" w:hAnsi="Verdana"/>
                          <w:bCs/>
                          <w:sz w:val="14"/>
                          <w:szCs w:val="20"/>
                        </w:rPr>
                        <w:instrText xml:space="preserve"> MERGEFIELD  IPCEHoursMax  \* MERGEFORMAT </w:instrText>
                      </w:r>
                      <w:r w:rsidRPr="00A037C4">
                        <w:rPr>
                          <w:rFonts w:ascii="Verdana" w:hAnsi="Verdana"/>
                          <w:bCs/>
                          <w:sz w:val="14"/>
                          <w:szCs w:val="20"/>
                        </w:rPr>
                        <w:fldChar w:fldCharType="separate"/>
                      </w:r>
                      <w:r w:rsidRPr="00A037C4">
                        <w:rPr>
                          <w:rFonts w:ascii="Verdana" w:hAnsi="Verdana"/>
                          <w:bCs/>
                          <w:noProof/>
                          <w:sz w:val="14"/>
                          <w:szCs w:val="20"/>
                        </w:rPr>
                        <w:instrText>«IPCEHoursMax»</w:instrText>
                      </w:r>
                      <w:r w:rsidRPr="00A037C4">
                        <w:rPr>
                          <w:rFonts w:ascii="Verdana" w:hAnsi="Verdana"/>
                          <w:bCs/>
                          <w:sz w:val="14"/>
                          <w:szCs w:val="20"/>
                        </w:rPr>
                        <w:fldChar w:fldCharType="end"/>
                      </w:r>
                      <w:r w:rsidRPr="00A037C4">
                        <w:rPr>
                          <w:rFonts w:ascii="Verdana" w:hAnsi="Verdana"/>
                          <w:bCs/>
                          <w:sz w:val="14"/>
                          <w:szCs w:val="20"/>
                        </w:rPr>
                        <w:instrText xml:space="preserve"> Interprofessional Continuing Education(IPCE) credit for learning and change.  " "" </w:instrText>
                      </w:r>
                      <w:r w:rsidRPr="00A037C4">
                        <w:rPr>
                          <w:rFonts w:ascii="Verdana" w:hAnsi="Verdana"/>
                          <w:bCs/>
                          <w:sz w:val="14"/>
                          <w:szCs w:val="20"/>
                        </w:rPr>
                        <w:fldChar w:fldCharType="end"/>
                      </w:r>
                      <w:r w:rsidRPr="00A037C4">
                        <w:rPr>
                          <w:rFonts w:ascii="Verdana" w:hAnsi="Verdana"/>
                          <w:bCs/>
                          <w:sz w:val="14"/>
                          <w:szCs w:val="20"/>
                        </w:rPr>
                        <w:fldChar w:fldCharType="begin"/>
                      </w:r>
                      <w:r w:rsidRPr="00A037C4">
                        <w:rPr>
                          <w:rFonts w:ascii="Verdana" w:hAnsi="Verdana"/>
                          <w:bCs/>
                          <w:sz w:val="14"/>
                          <w:szCs w:val="20"/>
                        </w:rPr>
                        <w:instrText xml:space="preserve"> IF </w:instrText>
                      </w:r>
                      <w:r w:rsidRPr="00A037C4">
                        <w:rPr>
                          <w:rFonts w:ascii="Verdana" w:hAnsi="Verdana"/>
                          <w:bCs/>
                          <w:noProof/>
                          <w:sz w:val="14"/>
                          <w:szCs w:val="20"/>
                        </w:rPr>
                        <w:instrText>0.75</w:instrText>
                      </w:r>
                      <w:r w:rsidRPr="00A037C4">
                        <w:rPr>
                          <w:rFonts w:ascii="Verdana" w:hAnsi="Verdana"/>
                          <w:bCs/>
                          <w:sz w:val="14"/>
                          <w:szCs w:val="20"/>
                        </w:rPr>
                        <w:instrText xml:space="preserve"> &gt; 0 "Hartford Healthcare designates this </w:instrText>
                      </w:r>
                      <w:r w:rsidRPr="00A037C4">
                        <w:rPr>
                          <w:rFonts w:ascii="Verdana" w:hAnsi="Verdana"/>
                          <w:bCs/>
                          <w:noProof/>
                          <w:sz w:val="14"/>
                          <w:szCs w:val="20"/>
                        </w:rPr>
                        <w:instrText>Live Activity</w:instrText>
                      </w:r>
                      <w:r w:rsidRPr="00A037C4">
                        <w:rPr>
                          <w:rFonts w:ascii="Verdana" w:hAnsi="Verdana"/>
                          <w:bCs/>
                          <w:sz w:val="14"/>
                          <w:szCs w:val="20"/>
                        </w:rPr>
                        <w:instrText xml:space="preserve"> for </w:instrText>
                      </w:r>
                      <w:r w:rsidRPr="00A037C4">
                        <w:rPr>
                          <w:rFonts w:ascii="Verdana" w:hAnsi="Verdana"/>
                          <w:bCs/>
                          <w:noProof/>
                          <w:sz w:val="14"/>
                          <w:szCs w:val="20"/>
                        </w:rPr>
                        <w:instrText>0.75</w:instrText>
                      </w:r>
                      <w:r w:rsidRPr="00A037C4">
                        <w:rPr>
                          <w:rFonts w:ascii="Verdana" w:hAnsi="Verdana"/>
                          <w:bCs/>
                          <w:sz w:val="14"/>
                          <w:szCs w:val="20"/>
                        </w:rPr>
                        <w:instrText xml:space="preserve"> </w:instrText>
                      </w:r>
                      <w:r w:rsidRPr="00A037C4">
                        <w:rPr>
                          <w:rFonts w:ascii="Verdana" w:hAnsi="Verdana"/>
                          <w:bCs/>
                          <w:i/>
                          <w:iCs/>
                          <w:sz w:val="14"/>
                          <w:szCs w:val="20"/>
                        </w:rPr>
                        <w:instrText>AMA PRA Category 1 Credit(s)</w:instrText>
                      </w:r>
                      <w:r w:rsidRPr="00A037C4">
                        <w:rPr>
                          <w:rFonts w:ascii="Verdana" w:hAnsi="Verdana"/>
                          <w:bCs/>
                          <w:i/>
                          <w:iCs/>
                          <w:sz w:val="14"/>
                          <w:szCs w:val="20"/>
                          <w:vertAlign w:val="superscript"/>
                        </w:rPr>
                        <w:instrText>TM</w:instrText>
                      </w:r>
                      <w:r w:rsidRPr="00A037C4">
                        <w:rPr>
                          <w:rFonts w:ascii="Verdana" w:hAnsi="Verdana"/>
                          <w:bCs/>
                          <w:sz w:val="14"/>
                          <w:szCs w:val="20"/>
                        </w:rPr>
                        <w:instrText xml:space="preserve">.  Physicians should only claim credit commensurate with their participation.  " "" </w:instrText>
                      </w:r>
                      <w:r w:rsidRPr="00A037C4">
                        <w:rPr>
                          <w:rFonts w:ascii="Verdana" w:hAnsi="Verdana"/>
                          <w:bCs/>
                          <w:sz w:val="14"/>
                          <w:szCs w:val="20"/>
                        </w:rPr>
                        <w:fldChar w:fldCharType="separate"/>
                      </w:r>
                      <w:r w:rsidRPr="00A037C4">
                        <w:rPr>
                          <w:rFonts w:ascii="Verdana" w:hAnsi="Verdana"/>
                          <w:bCs/>
                          <w:sz w:val="14"/>
                          <w:szCs w:val="20"/>
                        </w:rPr>
                        <w:t xml:space="preserve">Hartford Healthcare designates this </w:t>
                      </w:r>
                      <w:r w:rsidRPr="00A037C4">
                        <w:rPr>
                          <w:rFonts w:ascii="Verdana" w:hAnsi="Verdana"/>
                          <w:bCs/>
                          <w:noProof/>
                          <w:sz w:val="14"/>
                          <w:szCs w:val="20"/>
                        </w:rPr>
                        <w:t>Live Activity</w:t>
                      </w:r>
                      <w:r w:rsidRPr="00A037C4">
                        <w:rPr>
                          <w:rFonts w:ascii="Verdana" w:hAnsi="Verdana"/>
                          <w:bCs/>
                          <w:sz w:val="14"/>
                          <w:szCs w:val="20"/>
                        </w:rPr>
                        <w:t xml:space="preserve"> for </w:t>
                      </w:r>
                      <w:r w:rsidR="00C06529" w:rsidRPr="00C06529">
                        <w:rPr>
                          <w:rFonts w:ascii="Verdana" w:hAnsi="Verdana"/>
                          <w:b/>
                          <w:noProof/>
                          <w:color w:val="D2492A"/>
                          <w:sz w:val="14"/>
                          <w:szCs w:val="20"/>
                        </w:rPr>
                        <w:t>.75</w:t>
                      </w:r>
                      <w:r w:rsidRPr="00A037C4">
                        <w:rPr>
                          <w:rFonts w:ascii="Verdana" w:hAnsi="Verdana"/>
                          <w:bCs/>
                          <w:sz w:val="14"/>
                          <w:szCs w:val="20"/>
                        </w:rPr>
                        <w:t xml:space="preserve"> </w:t>
                      </w:r>
                      <w:r w:rsidRPr="00A037C4">
                        <w:rPr>
                          <w:rFonts w:ascii="Verdana" w:hAnsi="Verdana"/>
                          <w:bCs/>
                          <w:i/>
                          <w:iCs/>
                          <w:sz w:val="14"/>
                          <w:szCs w:val="20"/>
                        </w:rPr>
                        <w:t>AMA PRA Category 1 Credit</w:t>
                      </w:r>
                      <w:r w:rsidRPr="00A037C4">
                        <w:rPr>
                          <w:rFonts w:ascii="Verdana" w:hAnsi="Verdana"/>
                          <w:bCs/>
                          <w:i/>
                          <w:iCs/>
                          <w:sz w:val="14"/>
                          <w:szCs w:val="20"/>
                          <w:vertAlign w:val="superscript"/>
                        </w:rPr>
                        <w:t>TM</w:t>
                      </w:r>
                      <w:r w:rsidRPr="00A037C4">
                        <w:rPr>
                          <w:rFonts w:ascii="Verdana" w:hAnsi="Verdana"/>
                          <w:bCs/>
                          <w:sz w:val="14"/>
                          <w:szCs w:val="20"/>
                        </w:rPr>
                        <w:t xml:space="preserve">.  Physicians should only claim credit commensurate with their participation.  </w:t>
                      </w:r>
                      <w:r w:rsidRPr="00A037C4">
                        <w:rPr>
                          <w:rFonts w:ascii="Verdana" w:hAnsi="Verdana"/>
                          <w:bCs/>
                          <w:sz w:val="14"/>
                          <w:szCs w:val="20"/>
                        </w:rPr>
                        <w:fldChar w:fldCharType="end"/>
                      </w:r>
                    </w:p>
                    <w:p w14:paraId="7F294BD2" w14:textId="77777777" w:rsidR="00481F26" w:rsidRDefault="00A037C4" w:rsidP="00A037C4">
                      <w:pPr>
                        <w:pStyle w:val="ListParagraph"/>
                        <w:numPr>
                          <w:ilvl w:val="1"/>
                          <w:numId w:val="2"/>
                        </w:numPr>
                        <w:ind w:right="-45"/>
                        <w:rPr>
                          <w:rFonts w:ascii="Verdana" w:hAnsi="Verdana"/>
                          <w:bCs/>
                          <w:sz w:val="14"/>
                          <w:szCs w:val="20"/>
                        </w:rPr>
                      </w:pPr>
                      <w:r w:rsidRPr="00A037C4">
                        <w:rPr>
                          <w:rFonts w:ascii="Verdana" w:hAnsi="Verdana"/>
                          <w:bCs/>
                          <w:i/>
                          <w:sz w:val="14"/>
                          <w:szCs w:val="20"/>
                        </w:rPr>
                        <w:t>ABIM MOC:</w:t>
                      </w:r>
                      <w:r w:rsidRPr="00A037C4">
                        <w:rPr>
                          <w:rFonts w:ascii="Verdana" w:hAnsi="Verdana"/>
                          <w:bCs/>
                          <w:sz w:val="14"/>
                          <w:szCs w:val="20"/>
                        </w:rPr>
                        <w:t xml:space="preserve"> Successful completion of this CME activity, which includes participation in the evaluation component, enables the participant to earn </w:t>
                      </w:r>
                      <w:r w:rsidRPr="00E33795">
                        <w:rPr>
                          <w:rFonts w:ascii="Verdana" w:hAnsi="Verdana"/>
                          <w:bCs/>
                          <w:sz w:val="14"/>
                          <w:szCs w:val="20"/>
                        </w:rPr>
                        <w:t>up to </w:t>
                      </w:r>
                      <w:r w:rsidR="00C06529" w:rsidRPr="00C06529">
                        <w:rPr>
                          <w:rFonts w:ascii="Verdana" w:hAnsi="Verdana"/>
                          <w:b/>
                          <w:noProof/>
                          <w:color w:val="D2492A"/>
                          <w:sz w:val="14"/>
                          <w:szCs w:val="20"/>
                        </w:rPr>
                        <w:t>.75</w:t>
                      </w:r>
                      <w:r w:rsidR="00C06529">
                        <w:rPr>
                          <w:rFonts w:ascii="Verdana" w:hAnsi="Verdana"/>
                          <w:b/>
                          <w:noProof/>
                          <w:color w:val="D2492A"/>
                          <w:sz w:val="14"/>
                          <w:szCs w:val="20"/>
                        </w:rPr>
                        <w:t xml:space="preserve"> </w:t>
                      </w:r>
                      <w:r w:rsidRPr="00E33795">
                        <w:rPr>
                          <w:rFonts w:ascii="Verdana" w:hAnsi="Verdana"/>
                          <w:bCs/>
                          <w:sz w:val="14"/>
                          <w:szCs w:val="20"/>
                        </w:rPr>
                        <w:t>Medical</w:t>
                      </w:r>
                      <w:r>
                        <w:rPr>
                          <w:rFonts w:ascii="Verdana" w:hAnsi="Verdana"/>
                          <w:bCs/>
                          <w:sz w:val="14"/>
                          <w:szCs w:val="20"/>
                        </w:rPr>
                        <w:t xml:space="preserve"> Knowledge credit</w:t>
                      </w:r>
                      <w:r w:rsidRPr="00A037C4">
                        <w:rPr>
                          <w:rFonts w:ascii="Verdana" w:hAnsi="Verdana"/>
                          <w:bCs/>
                          <w:sz w:val="14"/>
                          <w:szCs w:val="20"/>
                        </w:rPr>
                        <w:t xml:space="preserve"> in the American Board of Internal Medicine's (ABIM) Maintenance of Certification (MOC) program.  Participants will earn MOC points equivalent to the amount of CME credits claimed for the activity.  It is the CME activity provider's responsibility to submit participant completion information to ACCME for the purpose of granting </w:t>
                      </w:r>
                    </w:p>
                    <w:p w14:paraId="1C3EADCF" w14:textId="3D1F91CD" w:rsidR="00A037C4" w:rsidRPr="00A037C4" w:rsidRDefault="00A037C4" w:rsidP="00481F26">
                      <w:pPr>
                        <w:pStyle w:val="ListParagraph"/>
                        <w:ind w:left="1440" w:right="-45"/>
                        <w:rPr>
                          <w:rFonts w:ascii="Verdana" w:hAnsi="Verdana"/>
                          <w:bCs/>
                          <w:sz w:val="14"/>
                          <w:szCs w:val="20"/>
                        </w:rPr>
                      </w:pPr>
                      <w:r w:rsidRPr="00A037C4">
                        <w:rPr>
                          <w:rFonts w:ascii="Verdana" w:hAnsi="Verdana"/>
                          <w:bCs/>
                          <w:sz w:val="14"/>
                          <w:szCs w:val="20"/>
                        </w:rPr>
                        <w:t>ABIM MOC credit.</w:t>
                      </w:r>
                    </w:p>
                    <w:p w14:paraId="16D2DD9B" w14:textId="77BAF216" w:rsidR="00A037C4" w:rsidRDefault="008A70C3" w:rsidP="008A70C3">
                      <w:pPr>
                        <w:pStyle w:val="ListParagraph"/>
                        <w:numPr>
                          <w:ilvl w:val="0"/>
                          <w:numId w:val="2"/>
                        </w:numPr>
                        <w:ind w:right="-45"/>
                        <w:rPr>
                          <w:rFonts w:ascii="Verdana" w:hAnsi="Verdana"/>
                          <w:bCs/>
                          <w:sz w:val="14"/>
                          <w:szCs w:val="20"/>
                        </w:rPr>
                      </w:pPr>
                      <w:r w:rsidRPr="00A037C4">
                        <w:rPr>
                          <w:rFonts w:ascii="Verdana" w:hAnsi="Verdana"/>
                          <w:b/>
                          <w:bCs/>
                          <w:sz w:val="14"/>
                          <w:szCs w:val="20"/>
                        </w:rPr>
                        <w:t xml:space="preserve">Nurses: </w:t>
                      </w:r>
                      <w:r w:rsidRPr="00A037C4">
                        <w:rPr>
                          <w:rFonts w:ascii="Verdana" w:hAnsi="Verdana"/>
                          <w:bCs/>
                          <w:sz w:val="14"/>
                          <w:szCs w:val="20"/>
                        </w:rPr>
                        <w:fldChar w:fldCharType="begin"/>
                      </w:r>
                      <w:r w:rsidRPr="00A037C4">
                        <w:rPr>
                          <w:rFonts w:ascii="Verdana" w:hAnsi="Verdana"/>
                          <w:bCs/>
                          <w:sz w:val="14"/>
                          <w:szCs w:val="20"/>
                        </w:rPr>
                        <w:instrText xml:space="preserve"> IF </w:instrText>
                      </w:r>
                      <w:r w:rsidRPr="00A037C4">
                        <w:rPr>
                          <w:rFonts w:ascii="Verdana" w:hAnsi="Verdana"/>
                          <w:bCs/>
                          <w:noProof/>
                          <w:sz w:val="14"/>
                          <w:szCs w:val="20"/>
                        </w:rPr>
                        <w:instrText>0.75</w:instrText>
                      </w:r>
                      <w:r w:rsidRPr="00A037C4">
                        <w:rPr>
                          <w:rFonts w:ascii="Verdana" w:hAnsi="Verdana"/>
                          <w:bCs/>
                          <w:sz w:val="14"/>
                          <w:szCs w:val="20"/>
                        </w:rPr>
                        <w:instrText xml:space="preserve"> &gt; 0 "This activity is approved for </w:instrText>
                      </w:r>
                      <w:r w:rsidRPr="00A037C4">
                        <w:rPr>
                          <w:rFonts w:ascii="Verdana" w:hAnsi="Verdana"/>
                          <w:bCs/>
                          <w:noProof/>
                          <w:sz w:val="14"/>
                          <w:szCs w:val="20"/>
                        </w:rPr>
                        <w:instrText>0.75</w:instrText>
                      </w:r>
                      <w:r w:rsidRPr="00A037C4">
                        <w:rPr>
                          <w:rFonts w:ascii="Verdana" w:hAnsi="Verdana"/>
                          <w:bCs/>
                          <w:sz w:val="14"/>
                          <w:szCs w:val="20"/>
                        </w:rPr>
                        <w:instrText xml:space="preserve"> ANCC contact hour(s).  " "" </w:instrText>
                      </w:r>
                      <w:r w:rsidRPr="00A037C4">
                        <w:rPr>
                          <w:rFonts w:ascii="Verdana" w:hAnsi="Verdana"/>
                          <w:bCs/>
                          <w:sz w:val="14"/>
                          <w:szCs w:val="20"/>
                        </w:rPr>
                        <w:fldChar w:fldCharType="separate"/>
                      </w:r>
                      <w:r w:rsidRPr="00A037C4">
                        <w:rPr>
                          <w:rFonts w:ascii="Verdana" w:hAnsi="Verdana"/>
                          <w:bCs/>
                          <w:sz w:val="14"/>
                          <w:szCs w:val="20"/>
                        </w:rPr>
                        <w:t xml:space="preserve">This activity is approved for </w:t>
                      </w:r>
                      <w:r w:rsidR="00C06529" w:rsidRPr="00C06529">
                        <w:rPr>
                          <w:rFonts w:ascii="Verdana" w:hAnsi="Verdana"/>
                          <w:b/>
                          <w:noProof/>
                          <w:color w:val="D2492A"/>
                          <w:sz w:val="14"/>
                          <w:szCs w:val="20"/>
                        </w:rPr>
                        <w:t>.75</w:t>
                      </w:r>
                      <w:r w:rsidRPr="00A037C4">
                        <w:rPr>
                          <w:rFonts w:ascii="Verdana" w:hAnsi="Verdana"/>
                          <w:bCs/>
                          <w:sz w:val="14"/>
                          <w:szCs w:val="20"/>
                        </w:rPr>
                        <w:t xml:space="preserve"> ANCC contact hour.  </w:t>
                      </w:r>
                      <w:r w:rsidRPr="00A037C4">
                        <w:rPr>
                          <w:rFonts w:ascii="Verdana" w:hAnsi="Verdana"/>
                          <w:bCs/>
                          <w:sz w:val="14"/>
                          <w:szCs w:val="20"/>
                        </w:rPr>
                        <w:fldChar w:fldCharType="end"/>
                      </w:r>
                    </w:p>
                    <w:p w14:paraId="298B74F8" w14:textId="7186323A" w:rsidR="008A70C3" w:rsidRPr="00A037C4" w:rsidRDefault="00A037C4" w:rsidP="008A70C3">
                      <w:pPr>
                        <w:pStyle w:val="ListParagraph"/>
                        <w:numPr>
                          <w:ilvl w:val="0"/>
                          <w:numId w:val="2"/>
                        </w:numPr>
                        <w:ind w:right="-45"/>
                        <w:rPr>
                          <w:rFonts w:ascii="Verdana" w:hAnsi="Verdana"/>
                          <w:bCs/>
                          <w:sz w:val="14"/>
                          <w:szCs w:val="20"/>
                        </w:rPr>
                      </w:pPr>
                      <w:r w:rsidRPr="00A037C4">
                        <w:rPr>
                          <w:rFonts w:ascii="Verdana" w:hAnsi="Verdana"/>
                          <w:b/>
                          <w:bCs/>
                          <w:sz w:val="14"/>
                          <w:szCs w:val="20"/>
                        </w:rPr>
                        <w:t>All Others</w:t>
                      </w:r>
                      <w:r>
                        <w:rPr>
                          <w:rFonts w:ascii="Verdana" w:hAnsi="Verdana"/>
                          <w:bCs/>
                          <w:sz w:val="14"/>
                          <w:szCs w:val="20"/>
                        </w:rPr>
                        <w:t>: All others will receive non-specific credit for attendance.</w:t>
                      </w:r>
                      <w:r w:rsidR="008A70C3" w:rsidRPr="00A037C4">
                        <w:rPr>
                          <w:rFonts w:ascii="Verdana" w:hAnsi="Verdana"/>
                          <w:bCs/>
                          <w:sz w:val="14"/>
                          <w:szCs w:val="20"/>
                        </w:rPr>
                        <w:fldChar w:fldCharType="begin"/>
                      </w:r>
                      <w:r w:rsidR="008A70C3" w:rsidRPr="00A037C4">
                        <w:rPr>
                          <w:rFonts w:ascii="Verdana" w:hAnsi="Verdana"/>
                          <w:bCs/>
                          <w:sz w:val="14"/>
                          <w:szCs w:val="20"/>
                        </w:rPr>
                        <w:instrText xml:space="preserve"> IF </w:instrText>
                      </w:r>
                      <w:r w:rsidR="008A70C3" w:rsidRPr="00A037C4">
                        <w:rPr>
                          <w:rFonts w:ascii="Verdana" w:hAnsi="Verdana"/>
                          <w:bCs/>
                          <w:noProof/>
                          <w:sz w:val="14"/>
                          <w:szCs w:val="20"/>
                        </w:rPr>
                        <w:instrText>0.00</w:instrText>
                      </w:r>
                      <w:r w:rsidR="008A70C3" w:rsidRPr="00A037C4">
                        <w:rPr>
                          <w:rFonts w:ascii="Verdana" w:hAnsi="Verdana"/>
                          <w:bCs/>
                          <w:sz w:val="14"/>
                          <w:szCs w:val="20"/>
                        </w:rPr>
                        <w:instrText xml:space="preserve"> &gt; 0 "This activity is approved for </w:instrText>
                      </w:r>
                      <w:r w:rsidR="008A70C3" w:rsidRPr="00A037C4">
                        <w:rPr>
                          <w:rFonts w:ascii="Verdana" w:hAnsi="Verdana"/>
                          <w:bCs/>
                          <w:sz w:val="14"/>
                          <w:szCs w:val="20"/>
                        </w:rPr>
                        <w:fldChar w:fldCharType="begin"/>
                      </w:r>
                      <w:r w:rsidR="008A70C3" w:rsidRPr="00A037C4">
                        <w:rPr>
                          <w:rFonts w:ascii="Verdana" w:hAnsi="Verdana"/>
                          <w:bCs/>
                          <w:sz w:val="14"/>
                          <w:szCs w:val="20"/>
                        </w:rPr>
                        <w:instrText xml:space="preserve"> MERGEFIELD  ACPEHoursMax  \* MERGEFORMAT </w:instrText>
                      </w:r>
                      <w:r w:rsidR="008A70C3" w:rsidRPr="00A037C4">
                        <w:rPr>
                          <w:rFonts w:ascii="Verdana" w:hAnsi="Verdana"/>
                          <w:bCs/>
                          <w:sz w:val="14"/>
                          <w:szCs w:val="20"/>
                        </w:rPr>
                        <w:fldChar w:fldCharType="separate"/>
                      </w:r>
                      <w:r w:rsidR="008A70C3" w:rsidRPr="00A037C4">
                        <w:rPr>
                          <w:rFonts w:ascii="Verdana" w:hAnsi="Verdana"/>
                          <w:bCs/>
                          <w:noProof/>
                          <w:sz w:val="14"/>
                          <w:szCs w:val="20"/>
                        </w:rPr>
                        <w:instrText>«ACPEHoursMax»</w:instrText>
                      </w:r>
                      <w:r w:rsidR="008A70C3" w:rsidRPr="00A037C4">
                        <w:rPr>
                          <w:rFonts w:ascii="Verdana" w:hAnsi="Verdana"/>
                          <w:bCs/>
                          <w:sz w:val="14"/>
                          <w:szCs w:val="20"/>
                        </w:rPr>
                        <w:fldChar w:fldCharType="end"/>
                      </w:r>
                      <w:r w:rsidR="008A70C3" w:rsidRPr="00A037C4">
                        <w:rPr>
                          <w:rFonts w:ascii="Verdana" w:hAnsi="Verdana"/>
                          <w:bCs/>
                          <w:sz w:val="14"/>
                          <w:szCs w:val="20"/>
                        </w:rPr>
                        <w:instrText xml:space="preserve"> ACPE contact hour(s)." "" </w:instrText>
                      </w:r>
                      <w:r w:rsidR="008A70C3" w:rsidRPr="00A037C4">
                        <w:rPr>
                          <w:rFonts w:ascii="Verdana" w:hAnsi="Verdana"/>
                          <w:bCs/>
                          <w:sz w:val="14"/>
                          <w:szCs w:val="20"/>
                        </w:rPr>
                        <w:fldChar w:fldCharType="end"/>
                      </w:r>
                    </w:p>
                    <w:p w14:paraId="105BF3E2" w14:textId="77777777" w:rsidR="00D02849" w:rsidRDefault="008A70C3" w:rsidP="008A70C3">
                      <w:pPr>
                        <w:rPr>
                          <w:rFonts w:ascii="Verdana" w:hAnsi="Verdana"/>
                          <w:sz w:val="14"/>
                          <w:szCs w:val="20"/>
                        </w:rPr>
                      </w:pPr>
                      <w:r w:rsidRPr="00A037C4">
                        <w:rPr>
                          <w:rFonts w:ascii="Verdana" w:hAnsi="Verdana"/>
                          <w:b/>
                          <w:sz w:val="14"/>
                          <w:szCs w:val="20"/>
                        </w:rPr>
                        <w:t xml:space="preserve">Financial Disclosure:  </w:t>
                      </w:r>
                      <w:r w:rsidRPr="00A037C4">
                        <w:rPr>
                          <w:rFonts w:ascii="Verdana" w:hAnsi="Verdana"/>
                          <w:sz w:val="14"/>
                          <w:szCs w:val="20"/>
                        </w:rPr>
                        <w:t xml:space="preserve">Jason Gluck, MD, Activity Co-Director and Faculty, reports a </w:t>
                      </w:r>
                    </w:p>
                    <w:p w14:paraId="6E379FE6" w14:textId="77777777" w:rsidR="00D02849" w:rsidRDefault="008A70C3" w:rsidP="008A70C3">
                      <w:pPr>
                        <w:rPr>
                          <w:rFonts w:ascii="Verdana" w:hAnsi="Verdana"/>
                          <w:sz w:val="14"/>
                          <w:szCs w:val="20"/>
                        </w:rPr>
                      </w:pPr>
                      <w:r w:rsidRPr="00A037C4">
                        <w:rPr>
                          <w:rFonts w:ascii="Verdana" w:hAnsi="Verdana"/>
                          <w:sz w:val="14"/>
                          <w:szCs w:val="20"/>
                        </w:rPr>
                        <w:t xml:space="preserve">relationship with Abbott (Honoraria).  This has been mitigated.  No other planner </w:t>
                      </w:r>
                    </w:p>
                    <w:p w14:paraId="03EAD2CD" w14:textId="66FE252D" w:rsidR="008A70C3" w:rsidRPr="00A037C4" w:rsidRDefault="008A70C3" w:rsidP="008A70C3">
                      <w:pPr>
                        <w:rPr>
                          <w:rFonts w:ascii="Verdana" w:hAnsi="Verdana"/>
                          <w:color w:val="000000" w:themeColor="text1"/>
                          <w:sz w:val="14"/>
                          <w:szCs w:val="20"/>
                        </w:rPr>
                      </w:pPr>
                      <w:r w:rsidRPr="00A037C4">
                        <w:rPr>
                          <w:rFonts w:ascii="Verdana" w:hAnsi="Verdana"/>
                          <w:sz w:val="14"/>
                          <w:szCs w:val="20"/>
                        </w:rPr>
                        <w:t>reports any relationship with</w:t>
                      </w:r>
                      <w:r w:rsidR="007D66FD">
                        <w:rPr>
                          <w:rFonts w:ascii="Verdana" w:hAnsi="Verdana"/>
                          <w:sz w:val="14"/>
                          <w:szCs w:val="20"/>
                        </w:rPr>
                        <w:t xml:space="preserve"> </w:t>
                      </w:r>
                      <w:r w:rsidRPr="00A037C4">
                        <w:rPr>
                          <w:rFonts w:ascii="Verdana" w:hAnsi="Verdana"/>
                          <w:sz w:val="14"/>
                          <w:szCs w:val="20"/>
                        </w:rPr>
                        <w:t>an ineligible company.</w:t>
                      </w:r>
                    </w:p>
                    <w:p w14:paraId="4508DD4A" w14:textId="77777777" w:rsidR="008A70C3" w:rsidRPr="00A037C4" w:rsidRDefault="008A70C3" w:rsidP="008A70C3">
                      <w:pPr>
                        <w:ind w:right="-45"/>
                        <w:rPr>
                          <w:sz w:val="14"/>
                        </w:rPr>
                      </w:pPr>
                    </w:p>
                    <w:p w14:paraId="3A23066D" w14:textId="77777777" w:rsidR="006C049E" w:rsidRPr="00A037C4" w:rsidRDefault="006C049E" w:rsidP="008A70C3">
                      <w:pPr>
                        <w:ind w:right="-45"/>
                        <w:rPr>
                          <w:sz w:val="14"/>
                        </w:rPr>
                      </w:pPr>
                    </w:p>
                    <w:p w14:paraId="062868EA" w14:textId="54D7F401" w:rsidR="006C049E" w:rsidRPr="00A037C4" w:rsidRDefault="006C049E" w:rsidP="008E66CE">
                      <w:pPr>
                        <w:ind w:right="-45"/>
                        <w:rPr>
                          <w:sz w:val="22"/>
                        </w:rPr>
                      </w:pPr>
                    </w:p>
                  </w:txbxContent>
                </v:textbox>
                <w10:wrap type="square"/>
              </v:shape>
            </w:pict>
          </mc:Fallback>
        </mc:AlternateContent>
      </w:r>
      <w:r w:rsidR="00424A7E">
        <w:rPr>
          <w:noProof/>
          <w:lang w:eastAsia="en-US"/>
        </w:rPr>
        <mc:AlternateContent>
          <mc:Choice Requires="wps">
            <w:drawing>
              <wp:anchor distT="0" distB="0" distL="114300" distR="114300" simplePos="0" relativeHeight="251660288" behindDoc="0" locked="0" layoutInCell="1" allowOverlap="1" wp14:anchorId="551F4B85" wp14:editId="75D8493B">
                <wp:simplePos x="0" y="0"/>
                <wp:positionH relativeFrom="column">
                  <wp:posOffset>1019175</wp:posOffset>
                </wp:positionH>
                <wp:positionV relativeFrom="paragraph">
                  <wp:posOffset>0</wp:posOffset>
                </wp:positionV>
                <wp:extent cx="6048375" cy="666750"/>
                <wp:effectExtent l="0" t="0" r="0" b="0"/>
                <wp:wrapSquare wrapText="bothSides"/>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8375" cy="666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1DF910" w14:textId="2C13D12D" w:rsidR="00805EEA" w:rsidRPr="00424A7E" w:rsidRDefault="00424A7E" w:rsidP="00352808">
                            <w:pPr>
                              <w:ind w:left="-90" w:right="72"/>
                              <w:rPr>
                                <w:rFonts w:ascii="Verdana" w:hAnsi="Verdana"/>
                                <w:b/>
                                <w:color w:val="EE592A"/>
                                <w:sz w:val="62"/>
                                <w:szCs w:val="62"/>
                              </w:rPr>
                            </w:pPr>
                            <w:r w:rsidRPr="00424A7E">
                              <w:rPr>
                                <w:rFonts w:ascii="Verdana" w:hAnsi="Verdana"/>
                                <w:b/>
                                <w:noProof/>
                                <w:color w:val="D2492A"/>
                                <w:sz w:val="62"/>
                                <w:szCs w:val="62"/>
                              </w:rPr>
                              <w:t>Pushing Through Pressors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F4B85" id="Text Box 6" o:spid="_x0000_s1028" type="#_x0000_t202" style="position:absolute;margin-left:80.25pt;margin-top:0;width:476.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" filled="f" stroked="f">
                <v:textbox>
                  <w:txbxContent>
                    <w:p w14:paraId="261DF910" w14:textId="2C13D12D" w:rsidR="00805EEA" w:rsidRPr="00424A7E" w:rsidRDefault="00424A7E" w:rsidP="00352808">
                      <w:pPr>
                        <w:ind w:left="-90" w:right="72"/>
                        <w:rPr>
                          <w:rFonts w:ascii="Verdana" w:hAnsi="Verdana"/>
                          <w:b/>
                          <w:color w:val="EE592A"/>
                          <w:sz w:val="62"/>
                          <w:szCs w:val="62"/>
                        </w:rPr>
                      </w:pPr>
                      <w:r w:rsidRPr="00424A7E">
                        <w:rPr>
                          <w:rFonts w:ascii="Verdana" w:hAnsi="Verdana"/>
                          <w:b/>
                          <w:noProof/>
                          <w:color w:val="D2492A"/>
                          <w:sz w:val="62"/>
                          <w:szCs w:val="62"/>
                        </w:rPr>
                        <w:t>Pushing Through Pressors</w:t>
                      </w:r>
                    </w:p>
                  </w:txbxContent>
                </v:textbox>
                <w10:wrap type="square"/>
              </v:shape>
            </w:pict>
          </mc:Fallback>
        </mc:AlternateContent>
      </w:r>
      <w:r w:rsidR="00DE20AC">
        <w:rPr>
          <w:noProof/>
          <w:lang w:eastAsia="en-US"/>
        </w:rPr>
        <w:drawing>
          <wp:inline distT="0" distB="0" distL="0" distR="0" wp14:anchorId="1DEE1D49" wp14:editId="421D1134">
            <wp:extent cx="965200" cy="9144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TRIPE ART 2.jpg"/>
                    <pic:cNvPicPr/>
                  </pic:nvPicPr>
                  <pic:blipFill rotWithShape="1">
                    <a:blip r:embed="rId13" cstate="print">
                      <a:extLst>
                        <a:ext uri="{28A0092B-C50C-407E-A947-70E740481C1C}">
                          <a14:useLocalDpi xmlns:a14="http://schemas.microsoft.com/office/drawing/2010/main" val="0"/>
                        </a:ext>
                      </a:extLst>
                    </a:blip>
                    <a:srcRect l="78057" r="831"/>
                    <a:stretch/>
                  </pic:blipFill>
                  <pic:spPr bwMode="auto">
                    <a:xfrm>
                      <a:off x="0" y="0"/>
                      <a:ext cx="965200" cy="9144000"/>
                    </a:xfrm>
                    <a:prstGeom prst="rect">
                      <a:avLst/>
                    </a:prstGeom>
                    <a:ln>
                      <a:noFill/>
                    </a:ln>
                    <a:extLst>
                      <a:ext uri="{53640926-AAD7-44D8-BBD7-CCE9431645EC}">
                        <a14:shadowObscured xmlns:a14="http://schemas.microsoft.com/office/drawing/2010/main"/>
                      </a:ext>
                    </a:extLst>
                  </pic:spPr>
                </pic:pic>
              </a:graphicData>
            </a:graphic>
          </wp:inline>
        </w:drawing>
      </w:r>
      <w:r w:rsidR="00865466">
        <w:t xml:space="preserve"> </w:t>
      </w:r>
    </w:p>
    <w:sectPr w:rsidR="005A6F92" w:rsidSect="0039016A">
      <w:footerReference w:type="default" r:id="rId14"/>
      <w:pgSz w:w="12240" w:h="15840"/>
      <w:pgMar w:top="720" w:right="720" w:bottom="720" w:left="72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DEBA3" w14:textId="77777777" w:rsidR="00CD2F88" w:rsidRDefault="00CD2F88" w:rsidP="00CC6964">
      <w:r>
        <w:separator/>
      </w:r>
    </w:p>
  </w:endnote>
  <w:endnote w:type="continuationSeparator" w:id="0">
    <w:p w14:paraId="22073379" w14:textId="77777777" w:rsidR="00CD2F88" w:rsidRDefault="00CD2F88" w:rsidP="00CC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B7274" w14:textId="61DE9580" w:rsidR="00EC1421" w:rsidRDefault="00C6494E">
    <w:pPr>
      <w:pStyle w:val="Footer"/>
    </w:pPr>
    <w:r>
      <w:rPr>
        <w:noProof/>
        <w:lang w:eastAsia="en-US"/>
      </w:rPr>
      <w:drawing>
        <wp:anchor distT="0" distB="0" distL="114300" distR="114300" simplePos="0" relativeHeight="251655168" behindDoc="0" locked="0" layoutInCell="1" allowOverlap="1" wp14:anchorId="733D0F7A" wp14:editId="47C60120">
          <wp:simplePos x="0" y="0"/>
          <wp:positionH relativeFrom="column">
            <wp:posOffset>4966335</wp:posOffset>
          </wp:positionH>
          <wp:positionV relativeFrom="paragraph">
            <wp:posOffset>-766445</wp:posOffset>
          </wp:positionV>
          <wp:extent cx="1823844" cy="775889"/>
          <wp:effectExtent l="0" t="0" r="5080" b="1206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HC_4C.eps"/>
                  <pic:cNvPicPr/>
                </pic:nvPicPr>
                <pic:blipFill>
                  <a:blip r:embed="rId1">
                    <a:extLst>
                      <a:ext uri="{28A0092B-C50C-407E-A947-70E740481C1C}">
                        <a14:useLocalDpi xmlns:a14="http://schemas.microsoft.com/office/drawing/2010/main" val="0"/>
                      </a:ext>
                    </a:extLst>
                  </a:blip>
                  <a:stretch>
                    <a:fillRect/>
                  </a:stretch>
                </pic:blipFill>
                <pic:spPr>
                  <a:xfrm>
                    <a:off x="0" y="0"/>
                    <a:ext cx="1823844" cy="77588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6BBC8" w14:textId="77777777" w:rsidR="00CD2F88" w:rsidRDefault="00CD2F88" w:rsidP="00CC6964">
      <w:r>
        <w:separator/>
      </w:r>
    </w:p>
  </w:footnote>
  <w:footnote w:type="continuationSeparator" w:id="0">
    <w:p w14:paraId="3C915512" w14:textId="77777777" w:rsidR="00CD2F88" w:rsidRDefault="00CD2F88" w:rsidP="00CC6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44FE2"/>
    <w:multiLevelType w:val="hybridMultilevel"/>
    <w:tmpl w:val="D288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16038B"/>
    <w:multiLevelType w:val="hybridMultilevel"/>
    <w:tmpl w:val="4CB0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B2711A"/>
    <w:multiLevelType w:val="hybridMultilevel"/>
    <w:tmpl w:val="79ECD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CF37E2"/>
    <w:multiLevelType w:val="hybridMultilevel"/>
    <w:tmpl w:val="14E4E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5909475">
    <w:abstractNumId w:val="1"/>
  </w:num>
  <w:num w:numId="2" w16cid:durableId="1801997000">
    <w:abstractNumId w:val="2"/>
  </w:num>
  <w:num w:numId="3" w16cid:durableId="610624701">
    <w:abstractNumId w:val="3"/>
  </w:num>
  <w:num w:numId="4" w16cid:durableId="1506481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B0"/>
    <w:rsid w:val="00006EFB"/>
    <w:rsid w:val="00087EEC"/>
    <w:rsid w:val="000F6B5D"/>
    <w:rsid w:val="00102222"/>
    <w:rsid w:val="0018619E"/>
    <w:rsid w:val="001C51E0"/>
    <w:rsid w:val="001D1FB4"/>
    <w:rsid w:val="001D2EB0"/>
    <w:rsid w:val="001E6480"/>
    <w:rsid w:val="00205C5C"/>
    <w:rsid w:val="00213305"/>
    <w:rsid w:val="00260916"/>
    <w:rsid w:val="002C10CD"/>
    <w:rsid w:val="002F299A"/>
    <w:rsid w:val="00352808"/>
    <w:rsid w:val="0035780F"/>
    <w:rsid w:val="003852EE"/>
    <w:rsid w:val="0039016A"/>
    <w:rsid w:val="0041547C"/>
    <w:rsid w:val="00424A7E"/>
    <w:rsid w:val="00481F26"/>
    <w:rsid w:val="00485E0D"/>
    <w:rsid w:val="004F67A3"/>
    <w:rsid w:val="0052136D"/>
    <w:rsid w:val="005A6BBC"/>
    <w:rsid w:val="005A6F92"/>
    <w:rsid w:val="00684961"/>
    <w:rsid w:val="006A11DC"/>
    <w:rsid w:val="006C049E"/>
    <w:rsid w:val="006E5E05"/>
    <w:rsid w:val="007220F5"/>
    <w:rsid w:val="007A0284"/>
    <w:rsid w:val="007C6685"/>
    <w:rsid w:val="007D4EA1"/>
    <w:rsid w:val="007D66FD"/>
    <w:rsid w:val="00800133"/>
    <w:rsid w:val="0080303E"/>
    <w:rsid w:val="00805EEA"/>
    <w:rsid w:val="00865466"/>
    <w:rsid w:val="008A70C3"/>
    <w:rsid w:val="008B7C4D"/>
    <w:rsid w:val="008D023C"/>
    <w:rsid w:val="008E66CE"/>
    <w:rsid w:val="009767C2"/>
    <w:rsid w:val="009F14FD"/>
    <w:rsid w:val="00A037C4"/>
    <w:rsid w:val="00A7091A"/>
    <w:rsid w:val="00AD06EC"/>
    <w:rsid w:val="00AE6324"/>
    <w:rsid w:val="00BD75DD"/>
    <w:rsid w:val="00C06529"/>
    <w:rsid w:val="00C6494E"/>
    <w:rsid w:val="00CC6964"/>
    <w:rsid w:val="00CD1042"/>
    <w:rsid w:val="00CD2F88"/>
    <w:rsid w:val="00D02849"/>
    <w:rsid w:val="00D454E8"/>
    <w:rsid w:val="00D74CCB"/>
    <w:rsid w:val="00DA37EE"/>
    <w:rsid w:val="00DC2152"/>
    <w:rsid w:val="00DE20AC"/>
    <w:rsid w:val="00E33795"/>
    <w:rsid w:val="00EC1421"/>
    <w:rsid w:val="00F00748"/>
    <w:rsid w:val="00F969CC"/>
    <w:rsid w:val="00FA4EB5"/>
    <w:rsid w:val="00FB146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764CA5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FB4"/>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57C27"/>
    <w:rPr>
      <w:rFonts w:ascii="Lucida Grande" w:hAnsi="Lucida Grande"/>
      <w:sz w:val="18"/>
      <w:szCs w:val="18"/>
    </w:rPr>
  </w:style>
  <w:style w:type="paragraph" w:styleId="Header">
    <w:name w:val="header"/>
    <w:basedOn w:val="Normal"/>
    <w:link w:val="HeaderChar"/>
    <w:uiPriority w:val="99"/>
    <w:unhideWhenUsed/>
    <w:rsid w:val="00CC6964"/>
    <w:pPr>
      <w:tabs>
        <w:tab w:val="center" w:pos="4680"/>
        <w:tab w:val="right" w:pos="9360"/>
      </w:tabs>
    </w:pPr>
  </w:style>
  <w:style w:type="character" w:customStyle="1" w:styleId="HeaderChar">
    <w:name w:val="Header Char"/>
    <w:basedOn w:val="DefaultParagraphFont"/>
    <w:link w:val="Header"/>
    <w:uiPriority w:val="99"/>
    <w:rsid w:val="00CC6964"/>
    <w:rPr>
      <w:sz w:val="24"/>
      <w:szCs w:val="24"/>
    </w:rPr>
  </w:style>
  <w:style w:type="paragraph" w:styleId="Footer">
    <w:name w:val="footer"/>
    <w:basedOn w:val="Normal"/>
    <w:link w:val="FooterChar"/>
    <w:uiPriority w:val="99"/>
    <w:unhideWhenUsed/>
    <w:rsid w:val="00CC6964"/>
    <w:pPr>
      <w:tabs>
        <w:tab w:val="center" w:pos="4680"/>
        <w:tab w:val="right" w:pos="9360"/>
      </w:tabs>
    </w:pPr>
  </w:style>
  <w:style w:type="character" w:customStyle="1" w:styleId="FooterChar">
    <w:name w:val="Footer Char"/>
    <w:basedOn w:val="DefaultParagraphFont"/>
    <w:link w:val="Footer"/>
    <w:uiPriority w:val="99"/>
    <w:rsid w:val="00CC6964"/>
    <w:rPr>
      <w:sz w:val="24"/>
      <w:szCs w:val="24"/>
    </w:rPr>
  </w:style>
  <w:style w:type="paragraph" w:styleId="ListParagraph">
    <w:name w:val="List Paragraph"/>
    <w:basedOn w:val="Normal"/>
    <w:uiPriority w:val="34"/>
    <w:qFormat/>
    <w:rsid w:val="008A70C3"/>
    <w:pPr>
      <w:ind w:left="720"/>
      <w:contextualSpacing/>
    </w:pPr>
  </w:style>
  <w:style w:type="character" w:styleId="Hyperlink">
    <w:name w:val="Hyperlink"/>
    <w:basedOn w:val="DefaultParagraphFont"/>
    <w:uiPriority w:val="99"/>
    <w:unhideWhenUsed/>
    <w:rsid w:val="00A037C4"/>
    <w:rPr>
      <w:color w:val="0000FF" w:themeColor="hyperlink"/>
      <w:u w:val="single"/>
    </w:rPr>
  </w:style>
  <w:style w:type="character" w:styleId="UnresolvedMention">
    <w:name w:val="Unresolved Mention"/>
    <w:basedOn w:val="DefaultParagraphFont"/>
    <w:uiPriority w:val="99"/>
    <w:semiHidden/>
    <w:unhideWhenUsed/>
    <w:rsid w:val="00087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886989">
      <w:bodyDiv w:val="1"/>
      <w:marLeft w:val="0"/>
      <w:marRight w:val="0"/>
      <w:marTop w:val="0"/>
      <w:marBottom w:val="0"/>
      <w:divBdr>
        <w:top w:val="none" w:sz="0" w:space="0" w:color="auto"/>
        <w:left w:val="none" w:sz="0" w:space="0" w:color="auto"/>
        <w:bottom w:val="none" w:sz="0" w:space="0" w:color="auto"/>
        <w:right w:val="none" w:sz="0" w:space="0" w:color="auto"/>
      </w:divBdr>
    </w:div>
    <w:div w:id="1188788447">
      <w:bodyDiv w:val="1"/>
      <w:marLeft w:val="0"/>
      <w:marRight w:val="0"/>
      <w:marTop w:val="0"/>
      <w:marBottom w:val="0"/>
      <w:divBdr>
        <w:top w:val="none" w:sz="0" w:space="0" w:color="auto"/>
        <w:left w:val="none" w:sz="0" w:space="0" w:color="auto"/>
        <w:bottom w:val="none" w:sz="0" w:space="0" w:color="auto"/>
        <w:right w:val="none" w:sz="0" w:space="0" w:color="auto"/>
      </w:divBdr>
    </w:div>
    <w:div w:id="16792313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hhchealth.cloud-cme.com/CV2024_Spin"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ldefense.com/v3/__https:/bigskyfitness.com/hartford-healthcare-spin-class-waiver/__;!!KCs9X-8!a0R-4JQy4fhGTEP6CfKkDvEBLwRK7HdwM4N3OlNPnnlDZ8_-Sqx98InDsxCMQnTPJXi3SMj2FjiGY22pDeh9oLg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com/v3/__https:/bigskyfitness.com/hartford-healthcare-spin-class-waiver/__;!!KCs9X-8!a0R-4JQy4fhGTEP6CfKkDvEBLwRK7HdwM4N3OlNPnnlDZ8_-Sqx98InDsxCMQnTPJXi3SMj2FjiGY22pDeh9oLg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hchealth.cloud-cme.com/Shock2025_Spin" TargetMode="External"/><Relationship Id="rId4" Type="http://schemas.openxmlformats.org/officeDocument/2006/relationships/settings" Target="settings.xml"/><Relationship Id="rId9" Type="http://schemas.openxmlformats.org/officeDocument/2006/relationships/hyperlink" Target="https://hhchealth.cloud-cme.com/Shock2025_Spi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C0F7B-C5A9-4EA4-9120-A9EA9E319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Gartley, Deborah</cp:lastModifiedBy>
  <cp:revision>19</cp:revision>
  <dcterms:created xsi:type="dcterms:W3CDTF">2025-03-17T18:56:00Z</dcterms:created>
  <dcterms:modified xsi:type="dcterms:W3CDTF">2025-03-21T19:47:00Z</dcterms:modified>
</cp:coreProperties>
</file>